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51A" w:rsidRDefault="004B051A" w:rsidP="004B051A">
      <w:pPr>
        <w:widowControl/>
        <w:spacing w:line="380" w:lineRule="exact"/>
        <w:jc w:val="center"/>
        <w:rPr>
          <w:rFonts w:ascii="华文宋体" w:eastAsia="华文宋体" w:hAnsi="华文宋体"/>
          <w:b/>
          <w:bCs/>
          <w:sz w:val="28"/>
          <w:szCs w:val="28"/>
        </w:rPr>
      </w:pPr>
      <w:r w:rsidRPr="00182F20">
        <w:rPr>
          <w:rFonts w:ascii="华文宋体" w:eastAsia="华文宋体" w:hAnsi="华文宋体" w:hint="eastAsia"/>
          <w:b/>
          <w:bCs/>
          <w:sz w:val="28"/>
          <w:szCs w:val="28"/>
        </w:rPr>
        <w:t>附件</w:t>
      </w:r>
      <w:r w:rsidR="000854C2">
        <w:rPr>
          <w:rFonts w:ascii="华文宋体" w:eastAsia="华文宋体" w:hAnsi="华文宋体" w:hint="eastAsia"/>
          <w:b/>
          <w:bCs/>
          <w:sz w:val="28"/>
          <w:szCs w:val="28"/>
        </w:rPr>
        <w:t>2</w:t>
      </w:r>
      <w:r>
        <w:rPr>
          <w:rFonts w:ascii="华文宋体" w:eastAsia="华文宋体" w:hAnsi="华文宋体" w:hint="eastAsia"/>
          <w:b/>
          <w:bCs/>
          <w:sz w:val="28"/>
          <w:szCs w:val="28"/>
        </w:rPr>
        <w:t xml:space="preserve">  </w:t>
      </w:r>
      <w:r w:rsidRPr="001D0EA3">
        <w:rPr>
          <w:rFonts w:ascii="华文宋体" w:eastAsia="华文宋体" w:hAnsi="华文宋体" w:hint="eastAsia"/>
          <w:b/>
          <w:bCs/>
          <w:sz w:val="28"/>
          <w:szCs w:val="28"/>
        </w:rPr>
        <w:t>201</w:t>
      </w:r>
      <w:r>
        <w:rPr>
          <w:rFonts w:ascii="华文宋体" w:eastAsia="华文宋体" w:hAnsi="华文宋体" w:hint="eastAsia"/>
          <w:b/>
          <w:bCs/>
          <w:sz w:val="28"/>
          <w:szCs w:val="28"/>
        </w:rPr>
        <w:t>4</w:t>
      </w:r>
      <w:r w:rsidRPr="001D0EA3">
        <w:rPr>
          <w:rFonts w:ascii="华文宋体" w:eastAsia="华文宋体" w:hAnsi="华文宋体" w:hint="eastAsia"/>
          <w:b/>
          <w:bCs/>
          <w:sz w:val="28"/>
          <w:szCs w:val="28"/>
        </w:rPr>
        <w:t>年</w:t>
      </w:r>
      <w:r>
        <w:rPr>
          <w:rFonts w:ascii="华文宋体" w:eastAsia="华文宋体" w:hAnsi="华文宋体" w:hint="eastAsia"/>
          <w:b/>
          <w:bCs/>
          <w:sz w:val="28"/>
          <w:szCs w:val="28"/>
        </w:rPr>
        <w:t>上</w:t>
      </w:r>
      <w:r w:rsidRPr="001D0EA3">
        <w:rPr>
          <w:rFonts w:ascii="华文宋体" w:eastAsia="华文宋体" w:hAnsi="华文宋体" w:hint="eastAsia"/>
          <w:b/>
          <w:bCs/>
          <w:sz w:val="28"/>
          <w:szCs w:val="28"/>
        </w:rPr>
        <w:t>半年集中培训课程</w:t>
      </w:r>
    </w:p>
    <w:p w:rsidR="004B051A" w:rsidRPr="000854C2" w:rsidRDefault="004B051A" w:rsidP="004B051A">
      <w:pPr>
        <w:widowControl/>
        <w:spacing w:line="380" w:lineRule="exact"/>
        <w:jc w:val="center"/>
        <w:rPr>
          <w:rFonts w:ascii="华文宋体" w:eastAsia="华文宋体" w:hAnsi="华文宋体"/>
          <w:b/>
          <w:bCs/>
          <w:sz w:val="28"/>
          <w:szCs w:val="28"/>
        </w:rPr>
      </w:pPr>
    </w:p>
    <w:tbl>
      <w:tblPr>
        <w:tblW w:w="5409" w:type="pct"/>
        <w:tblInd w:w="-31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/>
      </w:tblPr>
      <w:tblGrid>
        <w:gridCol w:w="568"/>
        <w:gridCol w:w="3402"/>
        <w:gridCol w:w="1701"/>
        <w:gridCol w:w="2836"/>
        <w:gridCol w:w="1417"/>
      </w:tblGrid>
      <w:tr w:rsidR="004B051A" w:rsidRPr="001D0EA3" w:rsidTr="009B2362">
        <w:trPr>
          <w:trHeight w:val="330"/>
        </w:trPr>
        <w:tc>
          <w:tcPr>
            <w:tcW w:w="286" w:type="pct"/>
            <w:vAlign w:val="center"/>
          </w:tcPr>
          <w:p w:rsidR="004B051A" w:rsidRPr="001D0EA3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b/>
                <w:bCs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714" w:type="pct"/>
            <w:vAlign w:val="center"/>
          </w:tcPr>
          <w:p w:rsidR="004B051A" w:rsidRPr="001D0EA3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b/>
                <w:bCs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b/>
                <w:bCs/>
                <w:color w:val="000000"/>
                <w:kern w:val="0"/>
                <w:szCs w:val="21"/>
              </w:rPr>
              <w:t>培训课程</w:t>
            </w:r>
          </w:p>
        </w:tc>
        <w:tc>
          <w:tcPr>
            <w:tcW w:w="857" w:type="pct"/>
            <w:vAlign w:val="center"/>
          </w:tcPr>
          <w:p w:rsidR="004B051A" w:rsidRPr="001D0EA3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b/>
                <w:bCs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b/>
                <w:bCs/>
                <w:color w:val="000000"/>
                <w:kern w:val="0"/>
                <w:szCs w:val="21"/>
              </w:rPr>
              <w:t>培训时间</w:t>
            </w:r>
          </w:p>
        </w:tc>
        <w:tc>
          <w:tcPr>
            <w:tcW w:w="1429" w:type="pct"/>
            <w:vAlign w:val="center"/>
          </w:tcPr>
          <w:p w:rsidR="004B051A" w:rsidRPr="001D0EA3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b/>
                <w:bCs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b/>
                <w:bCs/>
                <w:color w:val="000000"/>
                <w:kern w:val="0"/>
                <w:szCs w:val="21"/>
              </w:rPr>
              <w:t>主讲教师</w:t>
            </w:r>
          </w:p>
        </w:tc>
        <w:tc>
          <w:tcPr>
            <w:tcW w:w="714" w:type="pct"/>
            <w:vAlign w:val="center"/>
          </w:tcPr>
          <w:p w:rsidR="004B051A" w:rsidRPr="001D0EA3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b/>
                <w:bCs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b/>
                <w:bCs/>
                <w:color w:val="000000"/>
                <w:kern w:val="0"/>
                <w:szCs w:val="21"/>
              </w:rPr>
              <w:t>培训地点</w:t>
            </w:r>
          </w:p>
        </w:tc>
      </w:tr>
      <w:tr w:rsidR="004B051A" w:rsidRPr="001D0EA3" w:rsidTr="009B2362">
        <w:trPr>
          <w:trHeight w:val="330"/>
        </w:trPr>
        <w:tc>
          <w:tcPr>
            <w:tcW w:w="5000" w:type="pct"/>
            <w:gridSpan w:val="5"/>
            <w:vAlign w:val="center"/>
          </w:tcPr>
          <w:p w:rsidR="004B051A" w:rsidRPr="001D0EA3" w:rsidRDefault="004B051A" w:rsidP="009B2362">
            <w:pPr>
              <w:ind w:left="113" w:right="113"/>
              <w:jc w:val="left"/>
              <w:rPr>
                <w:rFonts w:ascii="华文中宋" w:eastAsia="华文中宋" w:hAnsi="华文中宋" w:cs="宋体"/>
                <w:b/>
                <w:bCs/>
                <w:color w:val="000000"/>
                <w:kern w:val="0"/>
                <w:szCs w:val="21"/>
              </w:rPr>
            </w:pPr>
            <w:r w:rsidRPr="0084662B">
              <w:rPr>
                <w:rFonts w:ascii="华文中宋" w:eastAsia="华文中宋" w:hAnsi="华文中宋" w:cs="宋体" w:hint="eastAsia"/>
                <w:b/>
                <w:bCs/>
                <w:color w:val="000000"/>
                <w:kern w:val="0"/>
                <w:sz w:val="24"/>
              </w:rPr>
              <w:t>网络同步班</w:t>
            </w:r>
          </w:p>
        </w:tc>
      </w:tr>
      <w:tr w:rsidR="004B051A" w:rsidRPr="001D0EA3" w:rsidTr="009B2362">
        <w:trPr>
          <w:trHeight w:val="645"/>
        </w:trPr>
        <w:tc>
          <w:tcPr>
            <w:tcW w:w="286" w:type="pct"/>
            <w:vAlign w:val="center"/>
          </w:tcPr>
          <w:p w:rsidR="004B051A" w:rsidRPr="001D0EA3" w:rsidRDefault="004B051A" w:rsidP="009B2362">
            <w:pPr>
              <w:widowControl/>
              <w:spacing w:line="276" w:lineRule="auto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714" w:type="pct"/>
            <w:vAlign w:val="center"/>
          </w:tcPr>
          <w:p w:rsidR="004B051A" w:rsidRPr="001D0EA3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专题：电子信息类专业基础实验教学案例设计</w:t>
            </w:r>
          </w:p>
        </w:tc>
        <w:tc>
          <w:tcPr>
            <w:tcW w:w="857" w:type="pct"/>
            <w:vAlign w:val="center"/>
          </w:tcPr>
          <w:p w:rsidR="004B051A" w:rsidRPr="001D0EA3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月1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-1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1429" w:type="pct"/>
            <w:vAlign w:val="center"/>
          </w:tcPr>
          <w:p w:rsidR="004B051A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王志功、胡仁杰（东南大学）、</w:t>
            </w:r>
          </w:p>
          <w:p w:rsidR="004B051A" w:rsidRPr="009E008E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陈后金、侯建军（北京交通大学）、罗伟雄、韩力（北京理工大学）、张晓林（北京航空航天大学）</w:t>
            </w:r>
          </w:p>
        </w:tc>
        <w:tc>
          <w:tcPr>
            <w:tcW w:w="714" w:type="pct"/>
            <w:vMerge w:val="restart"/>
            <w:textDirection w:val="tbRlV"/>
            <w:vAlign w:val="center"/>
          </w:tcPr>
          <w:p w:rsidR="004B051A" w:rsidRPr="001D0EA3" w:rsidRDefault="004B051A" w:rsidP="009B2362">
            <w:pPr>
              <w:ind w:left="113" w:right="113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各省市分中心</w:t>
            </w:r>
          </w:p>
        </w:tc>
      </w:tr>
      <w:tr w:rsidR="004B051A" w:rsidRPr="001D0EA3" w:rsidTr="009B2362">
        <w:trPr>
          <w:trHeight w:val="645"/>
        </w:trPr>
        <w:tc>
          <w:tcPr>
            <w:tcW w:w="286" w:type="pct"/>
            <w:vAlign w:val="center"/>
          </w:tcPr>
          <w:p w:rsidR="004B051A" w:rsidRPr="001D0EA3" w:rsidRDefault="004B051A" w:rsidP="009B2362">
            <w:pPr>
              <w:widowControl/>
              <w:spacing w:line="276" w:lineRule="auto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714" w:type="pct"/>
            <w:vAlign w:val="center"/>
          </w:tcPr>
          <w:p w:rsidR="004B051A" w:rsidRPr="001D0EA3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E41CCD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专题：青年教师教学方法专题(文科)</w:t>
            </w:r>
          </w:p>
        </w:tc>
        <w:tc>
          <w:tcPr>
            <w:tcW w:w="857" w:type="pct"/>
            <w:vAlign w:val="center"/>
          </w:tcPr>
          <w:p w:rsidR="004B051A" w:rsidRPr="001D0EA3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4月18-19日</w:t>
            </w:r>
          </w:p>
        </w:tc>
        <w:tc>
          <w:tcPr>
            <w:tcW w:w="1429" w:type="pct"/>
            <w:vAlign w:val="center"/>
          </w:tcPr>
          <w:p w:rsidR="004B051A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石鸥（首都师范大学）、</w:t>
            </w:r>
          </w:p>
          <w:p w:rsidR="004B051A" w:rsidRPr="009E008E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张征（中国人民大学）等</w:t>
            </w:r>
          </w:p>
        </w:tc>
        <w:tc>
          <w:tcPr>
            <w:tcW w:w="714" w:type="pct"/>
            <w:vMerge/>
            <w:vAlign w:val="center"/>
          </w:tcPr>
          <w:p w:rsidR="004B051A" w:rsidRPr="001D0EA3" w:rsidRDefault="004B051A" w:rsidP="009B2362">
            <w:pPr>
              <w:ind w:left="113" w:right="113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645"/>
        </w:trPr>
        <w:tc>
          <w:tcPr>
            <w:tcW w:w="286" w:type="pct"/>
            <w:vAlign w:val="center"/>
          </w:tcPr>
          <w:p w:rsidR="004B051A" w:rsidRPr="001D0EA3" w:rsidRDefault="004B051A" w:rsidP="009B2362">
            <w:pPr>
              <w:widowControl/>
              <w:spacing w:line="276" w:lineRule="auto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714" w:type="pct"/>
            <w:vAlign w:val="center"/>
          </w:tcPr>
          <w:p w:rsidR="004B051A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E41CCD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专题：青年教师教学方法专题(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理工</w:t>
            </w:r>
            <w:r w:rsidRPr="00E41CCD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)</w:t>
            </w:r>
          </w:p>
        </w:tc>
        <w:tc>
          <w:tcPr>
            <w:tcW w:w="857" w:type="pct"/>
            <w:vAlign w:val="center"/>
          </w:tcPr>
          <w:p w:rsidR="004B051A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4月18-19日</w:t>
            </w:r>
          </w:p>
        </w:tc>
        <w:tc>
          <w:tcPr>
            <w:tcW w:w="1429" w:type="pct"/>
            <w:vAlign w:val="center"/>
          </w:tcPr>
          <w:p w:rsidR="004B051A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马知恩（西安交通大学）、</w:t>
            </w:r>
          </w:p>
          <w:p w:rsidR="004B051A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吴鹿鸣（西南交通大学）等</w:t>
            </w:r>
          </w:p>
        </w:tc>
        <w:tc>
          <w:tcPr>
            <w:tcW w:w="714" w:type="pct"/>
            <w:vMerge/>
            <w:vAlign w:val="center"/>
          </w:tcPr>
          <w:p w:rsidR="004B051A" w:rsidRPr="001D0EA3" w:rsidRDefault="004B051A" w:rsidP="009B2362">
            <w:pPr>
              <w:ind w:left="113" w:right="113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663"/>
        </w:trPr>
        <w:tc>
          <w:tcPr>
            <w:tcW w:w="286" w:type="pct"/>
            <w:vAlign w:val="center"/>
          </w:tcPr>
          <w:p w:rsidR="004B051A" w:rsidRPr="00605243" w:rsidRDefault="004B051A" w:rsidP="009B2362">
            <w:pPr>
              <w:widowControl/>
              <w:spacing w:line="276" w:lineRule="auto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60524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714" w:type="pct"/>
            <w:vAlign w:val="center"/>
          </w:tcPr>
          <w:p w:rsidR="004B051A" w:rsidRPr="001D0EA3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337E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专题：课程教学的理论与实践</w:t>
            </w:r>
          </w:p>
        </w:tc>
        <w:tc>
          <w:tcPr>
            <w:tcW w:w="857" w:type="pct"/>
            <w:vAlign w:val="center"/>
          </w:tcPr>
          <w:p w:rsidR="004B051A" w:rsidRPr="001D0EA3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4月25-26日</w:t>
            </w:r>
          </w:p>
        </w:tc>
        <w:tc>
          <w:tcPr>
            <w:tcW w:w="1429" w:type="pct"/>
            <w:vAlign w:val="center"/>
          </w:tcPr>
          <w:p w:rsidR="004B051A" w:rsidRPr="002D543E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  <w:highlight w:val="yellow"/>
              </w:rPr>
            </w:pPr>
            <w:r w:rsidRPr="00816C7E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陈时见（西南大学）等</w:t>
            </w:r>
          </w:p>
        </w:tc>
        <w:tc>
          <w:tcPr>
            <w:tcW w:w="714" w:type="pct"/>
            <w:vMerge/>
            <w:vAlign w:val="center"/>
          </w:tcPr>
          <w:p w:rsidR="004B051A" w:rsidRPr="001D0EA3" w:rsidRDefault="004B051A" w:rsidP="009B2362">
            <w:pPr>
              <w:ind w:left="113" w:right="113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43"/>
        </w:trPr>
        <w:tc>
          <w:tcPr>
            <w:tcW w:w="286" w:type="pct"/>
            <w:vAlign w:val="center"/>
          </w:tcPr>
          <w:p w:rsidR="004B051A" w:rsidRPr="001D0EA3" w:rsidRDefault="004B051A" w:rsidP="009B2362">
            <w:pPr>
              <w:widowControl/>
              <w:spacing w:line="276" w:lineRule="auto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714" w:type="pct"/>
            <w:vAlign w:val="center"/>
          </w:tcPr>
          <w:p w:rsidR="004B051A" w:rsidRPr="001D0EA3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中国现当代文学史课程与教学</w:t>
            </w:r>
          </w:p>
        </w:tc>
        <w:tc>
          <w:tcPr>
            <w:tcW w:w="857" w:type="pct"/>
            <w:vAlign w:val="center"/>
          </w:tcPr>
          <w:p w:rsidR="004B051A" w:rsidRPr="001D0EA3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4月25-26日</w:t>
            </w:r>
          </w:p>
        </w:tc>
        <w:tc>
          <w:tcPr>
            <w:tcW w:w="1429" w:type="pct"/>
            <w:vAlign w:val="center"/>
          </w:tcPr>
          <w:p w:rsidR="004B051A" w:rsidRPr="002D543E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  <w:highlight w:val="yellow"/>
              </w:rPr>
            </w:pPr>
            <w:r w:rsidRPr="009B62A5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朱栋霖（苏州大学）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等</w:t>
            </w:r>
          </w:p>
        </w:tc>
        <w:tc>
          <w:tcPr>
            <w:tcW w:w="714" w:type="pct"/>
            <w:vMerge/>
            <w:vAlign w:val="center"/>
          </w:tcPr>
          <w:p w:rsidR="004B051A" w:rsidRPr="001D0EA3" w:rsidRDefault="004B051A" w:rsidP="009B2362">
            <w:pPr>
              <w:ind w:left="113" w:right="113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783"/>
        </w:trPr>
        <w:tc>
          <w:tcPr>
            <w:tcW w:w="286" w:type="pct"/>
            <w:vAlign w:val="center"/>
          </w:tcPr>
          <w:p w:rsidR="004B051A" w:rsidRPr="001D0EA3" w:rsidRDefault="004B051A" w:rsidP="009B2362">
            <w:pPr>
              <w:widowControl/>
              <w:spacing w:line="276" w:lineRule="auto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714" w:type="pct"/>
            <w:vAlign w:val="center"/>
          </w:tcPr>
          <w:p w:rsidR="004B051A" w:rsidRPr="001D0EA3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C3E88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专题：职业素养与教师发展系列——教师嗓音训练及保健</w:t>
            </w:r>
          </w:p>
        </w:tc>
        <w:tc>
          <w:tcPr>
            <w:tcW w:w="857" w:type="pct"/>
            <w:vAlign w:val="center"/>
          </w:tcPr>
          <w:p w:rsidR="004B051A" w:rsidRPr="001D0EA3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5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月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9-10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1429" w:type="pct"/>
            <w:vAlign w:val="center"/>
          </w:tcPr>
          <w:p w:rsidR="004B051A" w:rsidRPr="002D543E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  <w:highlight w:val="yellow"/>
              </w:rPr>
            </w:pPr>
            <w:r w:rsidRPr="00856D5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彭莉佳（星海音乐学院）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等</w:t>
            </w:r>
          </w:p>
        </w:tc>
        <w:tc>
          <w:tcPr>
            <w:tcW w:w="714" w:type="pct"/>
            <w:vMerge/>
            <w:vAlign w:val="center"/>
          </w:tcPr>
          <w:p w:rsidR="004B051A" w:rsidRPr="001D0EA3" w:rsidRDefault="004B051A" w:rsidP="009B2362">
            <w:pPr>
              <w:ind w:left="113" w:right="113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751"/>
        </w:trPr>
        <w:tc>
          <w:tcPr>
            <w:tcW w:w="286" w:type="pct"/>
            <w:vAlign w:val="center"/>
          </w:tcPr>
          <w:p w:rsidR="004B051A" w:rsidRPr="001D0EA3" w:rsidRDefault="004B051A" w:rsidP="009B2362">
            <w:pPr>
              <w:widowControl/>
              <w:spacing w:line="276" w:lineRule="auto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714" w:type="pct"/>
            <w:vAlign w:val="center"/>
          </w:tcPr>
          <w:p w:rsidR="004B051A" w:rsidRPr="001D0EA3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专题：</w:t>
            </w:r>
            <w:r w:rsidRPr="00774798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信息化时代的教学探索与实践</w:t>
            </w:r>
          </w:p>
        </w:tc>
        <w:tc>
          <w:tcPr>
            <w:tcW w:w="857" w:type="pct"/>
            <w:vAlign w:val="center"/>
          </w:tcPr>
          <w:p w:rsidR="004B051A" w:rsidRPr="001D0EA3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5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月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9-10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1429" w:type="pct"/>
            <w:vAlign w:val="center"/>
          </w:tcPr>
          <w:p w:rsidR="004B051A" w:rsidRPr="001D0EA3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黄增玉</w:t>
            </w:r>
            <w:r w:rsidRPr="0001391F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（西南财经大学）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、</w:t>
            </w:r>
            <w:r w:rsidRPr="00774798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于歆杰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（清华大学）等</w:t>
            </w:r>
          </w:p>
        </w:tc>
        <w:tc>
          <w:tcPr>
            <w:tcW w:w="714" w:type="pct"/>
            <w:vMerge/>
            <w:vAlign w:val="center"/>
          </w:tcPr>
          <w:p w:rsidR="004B051A" w:rsidRPr="001D0EA3" w:rsidRDefault="004B051A" w:rsidP="009B2362">
            <w:pPr>
              <w:ind w:left="113" w:right="113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706"/>
        </w:trPr>
        <w:tc>
          <w:tcPr>
            <w:tcW w:w="286" w:type="pct"/>
            <w:vAlign w:val="center"/>
          </w:tcPr>
          <w:p w:rsidR="004B051A" w:rsidRPr="001D0EA3" w:rsidRDefault="004B051A" w:rsidP="009B2362">
            <w:pPr>
              <w:widowControl/>
              <w:spacing w:line="276" w:lineRule="auto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714" w:type="pct"/>
            <w:vAlign w:val="center"/>
          </w:tcPr>
          <w:p w:rsidR="004B051A" w:rsidRPr="001D0EA3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C3E88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专题：科研项目设计与申报（文）</w:t>
            </w:r>
          </w:p>
        </w:tc>
        <w:tc>
          <w:tcPr>
            <w:tcW w:w="857" w:type="pct"/>
            <w:vAlign w:val="center"/>
          </w:tcPr>
          <w:p w:rsidR="004B051A" w:rsidRPr="001D0EA3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5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月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16-17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1429" w:type="pct"/>
            <w:vAlign w:val="center"/>
          </w:tcPr>
          <w:p w:rsidR="004B051A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AD2B44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景乃权（浙江大学）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、</w:t>
            </w:r>
          </w:p>
          <w:p w:rsidR="004B051A" w:rsidRPr="001D0EA3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管健（南开大学）、</w:t>
            </w:r>
            <w: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  <w:br/>
            </w:r>
            <w:r w:rsidRPr="00B16017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李建平（高校社会科学研究评价中心）等</w:t>
            </w:r>
          </w:p>
        </w:tc>
        <w:tc>
          <w:tcPr>
            <w:tcW w:w="714" w:type="pct"/>
            <w:vMerge/>
            <w:vAlign w:val="center"/>
          </w:tcPr>
          <w:p w:rsidR="004B051A" w:rsidRPr="001D0EA3" w:rsidRDefault="004B051A" w:rsidP="009B2362">
            <w:pPr>
              <w:ind w:left="113" w:right="113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645"/>
        </w:trPr>
        <w:tc>
          <w:tcPr>
            <w:tcW w:w="286" w:type="pct"/>
            <w:vAlign w:val="center"/>
          </w:tcPr>
          <w:p w:rsidR="004B051A" w:rsidRPr="001D0EA3" w:rsidRDefault="004B051A" w:rsidP="009B2362">
            <w:pPr>
              <w:widowControl/>
              <w:spacing w:line="276" w:lineRule="auto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714" w:type="pct"/>
            <w:vAlign w:val="center"/>
          </w:tcPr>
          <w:p w:rsidR="004B051A" w:rsidRPr="001D0EA3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C3E88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专题：科研项目设计与申报（理工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857" w:type="pct"/>
            <w:vAlign w:val="center"/>
          </w:tcPr>
          <w:p w:rsidR="004B051A" w:rsidRPr="001D0EA3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5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月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16-17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1429" w:type="pct"/>
            <w:vAlign w:val="center"/>
          </w:tcPr>
          <w:p w:rsidR="004B051A" w:rsidRPr="009B2348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AD2B44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汤敏慧（暨南大学）、</w:t>
            </w:r>
            <w: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  <w:br/>
            </w:r>
            <w:r w:rsidRPr="00AD2B44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王金发（中山大学）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等</w:t>
            </w:r>
          </w:p>
        </w:tc>
        <w:tc>
          <w:tcPr>
            <w:tcW w:w="714" w:type="pct"/>
            <w:vMerge/>
            <w:vAlign w:val="center"/>
          </w:tcPr>
          <w:p w:rsidR="004B051A" w:rsidRPr="001D0EA3" w:rsidRDefault="004B051A" w:rsidP="009B2362">
            <w:pPr>
              <w:ind w:left="113" w:right="113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609"/>
        </w:trPr>
        <w:tc>
          <w:tcPr>
            <w:tcW w:w="286" w:type="pct"/>
            <w:vAlign w:val="center"/>
          </w:tcPr>
          <w:p w:rsidR="004B051A" w:rsidRPr="00EB3C53" w:rsidRDefault="004B051A" w:rsidP="009B2362">
            <w:pPr>
              <w:widowControl/>
              <w:spacing w:line="276" w:lineRule="auto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EB3C5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714" w:type="pct"/>
            <w:vAlign w:val="center"/>
          </w:tcPr>
          <w:p w:rsidR="004B051A" w:rsidRPr="00EB3C53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现代</w:t>
            </w:r>
            <w:r w:rsidRPr="00EB3C5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物流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管理课程与教学</w:t>
            </w:r>
          </w:p>
        </w:tc>
        <w:tc>
          <w:tcPr>
            <w:tcW w:w="857" w:type="pct"/>
            <w:vAlign w:val="center"/>
          </w:tcPr>
          <w:p w:rsidR="004B051A" w:rsidRPr="00EB3C53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EB3C5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5月23-24日</w:t>
            </w:r>
          </w:p>
        </w:tc>
        <w:tc>
          <w:tcPr>
            <w:tcW w:w="1429" w:type="pct"/>
            <w:vAlign w:val="center"/>
          </w:tcPr>
          <w:p w:rsidR="004B051A" w:rsidRPr="00EB3C53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李严锋</w:t>
            </w:r>
            <w:proofErr w:type="gramEnd"/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（云南财经大学</w:t>
            </w:r>
            <w:r w:rsidRPr="00EB3C5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14" w:type="pct"/>
            <w:vMerge/>
            <w:vAlign w:val="center"/>
          </w:tcPr>
          <w:p w:rsidR="004B051A" w:rsidRPr="001D0EA3" w:rsidRDefault="004B051A" w:rsidP="009B2362">
            <w:pPr>
              <w:ind w:left="113" w:right="113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47"/>
        </w:trPr>
        <w:tc>
          <w:tcPr>
            <w:tcW w:w="286" w:type="pct"/>
            <w:vAlign w:val="center"/>
          </w:tcPr>
          <w:p w:rsidR="004B051A" w:rsidRPr="001D0EA3" w:rsidRDefault="004B051A" w:rsidP="009B2362">
            <w:pPr>
              <w:widowControl/>
              <w:spacing w:line="276" w:lineRule="auto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714" w:type="pct"/>
            <w:vAlign w:val="center"/>
          </w:tcPr>
          <w:p w:rsidR="004B051A" w:rsidRPr="001D0EA3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土木工程材料课程与教学</w:t>
            </w:r>
          </w:p>
        </w:tc>
        <w:tc>
          <w:tcPr>
            <w:tcW w:w="857" w:type="pct"/>
            <w:vAlign w:val="center"/>
          </w:tcPr>
          <w:p w:rsidR="004B051A" w:rsidRPr="001D0EA3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5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月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23-24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1429" w:type="pct"/>
            <w:vAlign w:val="center"/>
          </w:tcPr>
          <w:p w:rsidR="004B051A" w:rsidRPr="001D0EA3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D74C9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苏达根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（华南理工大学）等</w:t>
            </w:r>
          </w:p>
        </w:tc>
        <w:tc>
          <w:tcPr>
            <w:tcW w:w="714" w:type="pct"/>
            <w:vMerge/>
            <w:vAlign w:val="center"/>
          </w:tcPr>
          <w:p w:rsidR="004B051A" w:rsidRPr="001D0EA3" w:rsidRDefault="004B051A" w:rsidP="009B2362">
            <w:pPr>
              <w:ind w:left="113" w:right="113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677"/>
        </w:trPr>
        <w:tc>
          <w:tcPr>
            <w:tcW w:w="286" w:type="pct"/>
            <w:vAlign w:val="center"/>
          </w:tcPr>
          <w:p w:rsidR="004B051A" w:rsidRPr="001D0EA3" w:rsidRDefault="004B051A" w:rsidP="009B2362">
            <w:pPr>
              <w:widowControl/>
              <w:spacing w:line="276" w:lineRule="auto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714" w:type="pct"/>
            <w:vAlign w:val="center"/>
          </w:tcPr>
          <w:p w:rsidR="004B051A" w:rsidRPr="001D0EA3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高级英语课程与教学</w:t>
            </w:r>
          </w:p>
        </w:tc>
        <w:tc>
          <w:tcPr>
            <w:tcW w:w="857" w:type="pct"/>
            <w:vAlign w:val="center"/>
          </w:tcPr>
          <w:p w:rsidR="004B051A" w:rsidRPr="001D0EA3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6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月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6-7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1429" w:type="pct"/>
            <w:vAlign w:val="center"/>
          </w:tcPr>
          <w:p w:rsidR="004B051A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proofErr w:type="gramStart"/>
            <w:r w:rsidRPr="005C3469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颜静兰</w:t>
            </w:r>
            <w:proofErr w:type="gramEnd"/>
            <w:r w:rsidRPr="005C3469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（华东理工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大学</w:t>
            </w:r>
            <w:r w:rsidRPr="005C3469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  <w:p w:rsidR="004B051A" w:rsidRPr="001D0EA3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5C3469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龙毛忠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5C3469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上海对外贸易大学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14" w:type="pct"/>
            <w:vMerge/>
            <w:vAlign w:val="center"/>
          </w:tcPr>
          <w:p w:rsidR="004B051A" w:rsidRPr="001D0EA3" w:rsidRDefault="004B051A" w:rsidP="009B2362">
            <w:pPr>
              <w:ind w:left="113" w:right="113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765"/>
        </w:trPr>
        <w:tc>
          <w:tcPr>
            <w:tcW w:w="286" w:type="pct"/>
            <w:vAlign w:val="center"/>
          </w:tcPr>
          <w:p w:rsidR="004B051A" w:rsidRPr="001D0EA3" w:rsidRDefault="004B051A" w:rsidP="009B2362">
            <w:pPr>
              <w:widowControl/>
              <w:spacing w:line="276" w:lineRule="auto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714" w:type="pct"/>
            <w:vAlign w:val="center"/>
          </w:tcPr>
          <w:p w:rsidR="004B051A" w:rsidRPr="001D0EA3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专题：大学生科研素养培养与论文指导</w:t>
            </w:r>
          </w:p>
        </w:tc>
        <w:tc>
          <w:tcPr>
            <w:tcW w:w="857" w:type="pct"/>
            <w:vAlign w:val="center"/>
          </w:tcPr>
          <w:p w:rsidR="004B051A" w:rsidRPr="001D0EA3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6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月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6-7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1429" w:type="pct"/>
            <w:vAlign w:val="center"/>
          </w:tcPr>
          <w:p w:rsidR="004B051A" w:rsidRPr="001D0EA3" w:rsidRDefault="004B051A" w:rsidP="009B2362">
            <w:pPr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511074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张洪忠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511074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北京师范大学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）等</w:t>
            </w:r>
          </w:p>
        </w:tc>
        <w:tc>
          <w:tcPr>
            <w:tcW w:w="714" w:type="pct"/>
            <w:vMerge/>
            <w:textDirection w:val="tbRlV"/>
            <w:vAlign w:val="center"/>
          </w:tcPr>
          <w:p w:rsidR="004B051A" w:rsidRPr="001D0EA3" w:rsidRDefault="004B051A" w:rsidP="009B2362">
            <w:pPr>
              <w:ind w:left="113" w:right="113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613"/>
        </w:trPr>
        <w:tc>
          <w:tcPr>
            <w:tcW w:w="286" w:type="pct"/>
            <w:vAlign w:val="center"/>
          </w:tcPr>
          <w:p w:rsidR="004B051A" w:rsidRPr="001D0EA3" w:rsidRDefault="004B051A" w:rsidP="009B2362">
            <w:pPr>
              <w:widowControl/>
              <w:spacing w:line="276" w:lineRule="auto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714" w:type="pct"/>
            <w:vAlign w:val="center"/>
          </w:tcPr>
          <w:p w:rsidR="004B051A" w:rsidRPr="001D0EA3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84D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专题：大学卓越教学系列——以学生为中心的教学改革和课程设计</w:t>
            </w:r>
          </w:p>
        </w:tc>
        <w:tc>
          <w:tcPr>
            <w:tcW w:w="857" w:type="pct"/>
            <w:vAlign w:val="center"/>
          </w:tcPr>
          <w:p w:rsidR="004B051A" w:rsidRPr="001D0EA3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6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月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13-14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1429" w:type="pct"/>
            <w:vAlign w:val="center"/>
          </w:tcPr>
          <w:p w:rsidR="004B051A" w:rsidRPr="001D0EA3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9B62A5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赵炬明（华中科技大学）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等</w:t>
            </w:r>
          </w:p>
        </w:tc>
        <w:tc>
          <w:tcPr>
            <w:tcW w:w="714" w:type="pct"/>
            <w:vMerge/>
            <w:vAlign w:val="center"/>
          </w:tcPr>
          <w:p w:rsidR="004B051A" w:rsidRPr="001D0EA3" w:rsidRDefault="004B051A" w:rsidP="009B2362">
            <w:pPr>
              <w:ind w:left="113" w:right="113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613"/>
        </w:trPr>
        <w:tc>
          <w:tcPr>
            <w:tcW w:w="286" w:type="pct"/>
            <w:vAlign w:val="center"/>
          </w:tcPr>
          <w:p w:rsidR="004B051A" w:rsidRPr="001D0EA3" w:rsidRDefault="004B051A" w:rsidP="009B2362">
            <w:pPr>
              <w:widowControl/>
              <w:spacing w:line="276" w:lineRule="auto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714" w:type="pct"/>
            <w:vAlign w:val="center"/>
          </w:tcPr>
          <w:p w:rsidR="004B051A" w:rsidRPr="001D0EA3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统计学课程与教学</w:t>
            </w:r>
          </w:p>
        </w:tc>
        <w:tc>
          <w:tcPr>
            <w:tcW w:w="857" w:type="pct"/>
            <w:vAlign w:val="center"/>
          </w:tcPr>
          <w:p w:rsidR="004B051A" w:rsidRPr="001D0EA3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6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月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13-14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1429" w:type="pct"/>
            <w:vAlign w:val="center"/>
          </w:tcPr>
          <w:p w:rsidR="004B051A" w:rsidRPr="002B29CF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84D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曾五一、朱建平（厦门大学）</w:t>
            </w:r>
          </w:p>
        </w:tc>
        <w:tc>
          <w:tcPr>
            <w:tcW w:w="714" w:type="pct"/>
            <w:vMerge/>
            <w:vAlign w:val="center"/>
          </w:tcPr>
          <w:p w:rsidR="004B051A" w:rsidRPr="001D0EA3" w:rsidRDefault="004B051A" w:rsidP="009B2362">
            <w:pPr>
              <w:ind w:left="113" w:right="113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613"/>
        </w:trPr>
        <w:tc>
          <w:tcPr>
            <w:tcW w:w="286" w:type="pct"/>
            <w:vAlign w:val="center"/>
          </w:tcPr>
          <w:p w:rsidR="004B051A" w:rsidRPr="000E6A3F" w:rsidRDefault="004B051A" w:rsidP="009B2362">
            <w:pPr>
              <w:widowControl/>
              <w:spacing w:line="276" w:lineRule="auto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lastRenderedPageBreak/>
              <w:t>16</w:t>
            </w:r>
          </w:p>
        </w:tc>
        <w:tc>
          <w:tcPr>
            <w:tcW w:w="1714" w:type="pct"/>
            <w:vAlign w:val="center"/>
          </w:tcPr>
          <w:p w:rsidR="004B051A" w:rsidRPr="000E6A3F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E6A3F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高校经济统计学专业教学与科研</w:t>
            </w:r>
          </w:p>
        </w:tc>
        <w:tc>
          <w:tcPr>
            <w:tcW w:w="857" w:type="pct"/>
            <w:vAlign w:val="center"/>
          </w:tcPr>
          <w:p w:rsidR="004B051A" w:rsidRPr="00631109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  <w:highlight w:val="yellow"/>
              </w:rPr>
            </w:pPr>
            <w:r w:rsidRPr="00D82494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7月24日-27日</w:t>
            </w:r>
          </w:p>
        </w:tc>
        <w:tc>
          <w:tcPr>
            <w:tcW w:w="1429" w:type="pct"/>
            <w:vAlign w:val="center"/>
          </w:tcPr>
          <w:p w:rsidR="004B051A" w:rsidRPr="00631109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  <w:highlight w:val="yellow"/>
              </w:rPr>
            </w:pPr>
            <w:r w:rsidRPr="00D82494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费宇、石磊、郭民之、干晓蓉（云南财经大学）</w:t>
            </w:r>
          </w:p>
        </w:tc>
        <w:tc>
          <w:tcPr>
            <w:tcW w:w="714" w:type="pct"/>
            <w:vAlign w:val="center"/>
          </w:tcPr>
          <w:p w:rsidR="004B051A" w:rsidRPr="00536645" w:rsidRDefault="004B051A" w:rsidP="009B2362">
            <w:pPr>
              <w:ind w:left="113" w:right="113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  <w:highlight w:val="yellow"/>
              </w:rPr>
            </w:pPr>
            <w:r w:rsidRPr="000E6A3F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云南财经大学</w:t>
            </w:r>
          </w:p>
        </w:tc>
      </w:tr>
      <w:tr w:rsidR="004B051A" w:rsidRPr="001D0EA3" w:rsidTr="009B2362">
        <w:trPr>
          <w:trHeight w:val="613"/>
        </w:trPr>
        <w:tc>
          <w:tcPr>
            <w:tcW w:w="286" w:type="pct"/>
            <w:vAlign w:val="center"/>
          </w:tcPr>
          <w:p w:rsidR="004B051A" w:rsidRPr="000E6A3F" w:rsidRDefault="004B051A" w:rsidP="009B2362">
            <w:pPr>
              <w:widowControl/>
              <w:spacing w:line="276" w:lineRule="auto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E6A3F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1714" w:type="pct"/>
            <w:vAlign w:val="center"/>
          </w:tcPr>
          <w:p w:rsidR="004B051A" w:rsidRPr="009B62A5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856D5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STC单片机及ARM技术师资培训</w:t>
            </w:r>
          </w:p>
        </w:tc>
        <w:tc>
          <w:tcPr>
            <w:tcW w:w="857" w:type="pct"/>
            <w:vAlign w:val="center"/>
          </w:tcPr>
          <w:p w:rsidR="004B051A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7月26-31日</w:t>
            </w:r>
          </w:p>
        </w:tc>
        <w:tc>
          <w:tcPr>
            <w:tcW w:w="1429" w:type="pct"/>
            <w:vAlign w:val="center"/>
          </w:tcPr>
          <w:p w:rsidR="004B051A" w:rsidRPr="00856D5A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856D5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陈桂友（山东大学）、</w:t>
            </w:r>
          </w:p>
          <w:p w:rsidR="004B051A" w:rsidRPr="009B62A5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856D5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王冠凌（安徽工程大学）</w:t>
            </w:r>
          </w:p>
        </w:tc>
        <w:tc>
          <w:tcPr>
            <w:tcW w:w="714" w:type="pct"/>
            <w:vAlign w:val="center"/>
          </w:tcPr>
          <w:p w:rsidR="004B051A" w:rsidRPr="009B62A5" w:rsidRDefault="004B051A" w:rsidP="009B2362">
            <w:pPr>
              <w:ind w:left="113" w:right="113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9B62A5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山东大学威海校区</w:t>
            </w:r>
          </w:p>
        </w:tc>
      </w:tr>
      <w:tr w:rsidR="004B051A" w:rsidRPr="001D0EA3" w:rsidTr="009B2362">
        <w:trPr>
          <w:trHeight w:val="613"/>
        </w:trPr>
        <w:tc>
          <w:tcPr>
            <w:tcW w:w="286" w:type="pct"/>
            <w:vAlign w:val="center"/>
          </w:tcPr>
          <w:p w:rsidR="004B051A" w:rsidRPr="001D0EA3" w:rsidRDefault="004B051A" w:rsidP="009B2362">
            <w:pPr>
              <w:widowControl/>
              <w:spacing w:line="276" w:lineRule="auto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1714" w:type="pct"/>
            <w:vAlign w:val="center"/>
          </w:tcPr>
          <w:p w:rsidR="004B051A" w:rsidRPr="00B1767C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B176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工业设计专业教学与科研能力提升高级研修班</w:t>
            </w:r>
          </w:p>
        </w:tc>
        <w:tc>
          <w:tcPr>
            <w:tcW w:w="857" w:type="pct"/>
            <w:vAlign w:val="center"/>
          </w:tcPr>
          <w:p w:rsidR="004B051A" w:rsidRPr="00B1767C" w:rsidRDefault="004B051A" w:rsidP="009B2362">
            <w:pPr>
              <w:widowControl/>
              <w:spacing w:line="276" w:lineRule="auto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B176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暑期</w:t>
            </w:r>
          </w:p>
        </w:tc>
        <w:tc>
          <w:tcPr>
            <w:tcW w:w="1429" w:type="pct"/>
            <w:vAlign w:val="center"/>
          </w:tcPr>
          <w:p w:rsidR="004B051A" w:rsidRPr="00B1767C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B176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鲁晓波、蔡军、严扬、史习平、刘振生、马赛、蒋红</w:t>
            </w:r>
            <w:proofErr w:type="gramStart"/>
            <w:r w:rsidRPr="00B176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斌</w:t>
            </w:r>
            <w:proofErr w:type="gramEnd"/>
            <w:r w:rsidRPr="00B176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、左恒峰、王国胜、赵超（清华大学）等</w:t>
            </w:r>
          </w:p>
        </w:tc>
        <w:tc>
          <w:tcPr>
            <w:tcW w:w="714" w:type="pct"/>
            <w:vAlign w:val="center"/>
          </w:tcPr>
          <w:p w:rsidR="004B051A" w:rsidRPr="00B1767C" w:rsidRDefault="004B051A" w:rsidP="009B2362">
            <w:pPr>
              <w:ind w:left="113" w:right="113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B176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清华大学</w:t>
            </w:r>
          </w:p>
        </w:tc>
      </w:tr>
      <w:tr w:rsidR="004B051A" w:rsidRPr="001D0EA3" w:rsidTr="009B2362">
        <w:trPr>
          <w:trHeight w:val="613"/>
        </w:trPr>
        <w:tc>
          <w:tcPr>
            <w:tcW w:w="286" w:type="pct"/>
            <w:vAlign w:val="center"/>
          </w:tcPr>
          <w:p w:rsidR="004B051A" w:rsidRDefault="004B051A" w:rsidP="009B2362">
            <w:pPr>
              <w:widowControl/>
              <w:spacing w:line="276" w:lineRule="auto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714" w:type="pct"/>
            <w:vAlign w:val="center"/>
          </w:tcPr>
          <w:p w:rsidR="004B051A" w:rsidRPr="00C75581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C7558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应用型院校教学改革与教学方法</w:t>
            </w:r>
          </w:p>
        </w:tc>
        <w:tc>
          <w:tcPr>
            <w:tcW w:w="857" w:type="pct"/>
            <w:vAlign w:val="center"/>
          </w:tcPr>
          <w:p w:rsidR="004B051A" w:rsidRPr="00C75581" w:rsidRDefault="004B051A" w:rsidP="009B2362">
            <w:pPr>
              <w:widowControl/>
              <w:spacing w:line="276" w:lineRule="auto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C7558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暑期</w:t>
            </w:r>
          </w:p>
        </w:tc>
        <w:tc>
          <w:tcPr>
            <w:tcW w:w="1429" w:type="pct"/>
            <w:vAlign w:val="center"/>
          </w:tcPr>
          <w:p w:rsidR="004B051A" w:rsidRPr="00C75581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proofErr w:type="gramStart"/>
            <w:r w:rsidRPr="00C7558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戴士弘</w:t>
            </w:r>
            <w:proofErr w:type="gramEnd"/>
            <w:r w:rsidRPr="00C7558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（深圳职业技术学院）</w:t>
            </w:r>
          </w:p>
        </w:tc>
        <w:tc>
          <w:tcPr>
            <w:tcW w:w="714" w:type="pct"/>
            <w:vAlign w:val="center"/>
          </w:tcPr>
          <w:p w:rsidR="004B051A" w:rsidRPr="00C75581" w:rsidRDefault="004B051A" w:rsidP="009B2362">
            <w:pPr>
              <w:ind w:left="113" w:right="113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proofErr w:type="gramStart"/>
            <w:r w:rsidRPr="00C7558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网培中心</w:t>
            </w:r>
            <w:proofErr w:type="gramEnd"/>
            <w:r w:rsidRPr="00C7558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（北京）</w:t>
            </w:r>
          </w:p>
        </w:tc>
      </w:tr>
      <w:tr w:rsidR="004B051A" w:rsidRPr="001D0EA3" w:rsidTr="009B2362">
        <w:trPr>
          <w:trHeight w:val="613"/>
        </w:trPr>
        <w:tc>
          <w:tcPr>
            <w:tcW w:w="286" w:type="pct"/>
            <w:vAlign w:val="center"/>
          </w:tcPr>
          <w:p w:rsidR="004B051A" w:rsidRPr="00D82494" w:rsidRDefault="004B051A" w:rsidP="009B2362">
            <w:pPr>
              <w:widowControl/>
              <w:spacing w:line="276" w:lineRule="auto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82494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1714" w:type="pct"/>
            <w:vAlign w:val="center"/>
          </w:tcPr>
          <w:p w:rsidR="004B051A" w:rsidRPr="00B16017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B16017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高校人事管理与教师发展</w:t>
            </w:r>
          </w:p>
        </w:tc>
        <w:tc>
          <w:tcPr>
            <w:tcW w:w="857" w:type="pct"/>
            <w:vAlign w:val="center"/>
          </w:tcPr>
          <w:p w:rsidR="004B051A" w:rsidRPr="00B16017" w:rsidRDefault="004B051A" w:rsidP="009B2362">
            <w:pPr>
              <w:widowControl/>
              <w:spacing w:line="276" w:lineRule="auto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C7558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暑期</w:t>
            </w:r>
          </w:p>
        </w:tc>
        <w:tc>
          <w:tcPr>
            <w:tcW w:w="1429" w:type="pct"/>
            <w:vAlign w:val="center"/>
          </w:tcPr>
          <w:p w:rsidR="004B051A" w:rsidRPr="00B16017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B16017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马陆亭 (教育部教育发展研究中心)、罗双平 (人保部中国人事科学研究院)、王建民 (北京师范大学) 等</w:t>
            </w:r>
          </w:p>
        </w:tc>
        <w:tc>
          <w:tcPr>
            <w:tcW w:w="714" w:type="pct"/>
            <w:vAlign w:val="center"/>
          </w:tcPr>
          <w:p w:rsidR="004B051A" w:rsidRPr="00B16017" w:rsidRDefault="004B051A" w:rsidP="009B2362">
            <w:pPr>
              <w:ind w:left="113" w:right="113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B16017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郑州航空工业管理学院</w:t>
            </w:r>
          </w:p>
        </w:tc>
      </w:tr>
      <w:tr w:rsidR="004B051A" w:rsidRPr="001D0EA3" w:rsidTr="009B2362">
        <w:trPr>
          <w:trHeight w:val="613"/>
        </w:trPr>
        <w:tc>
          <w:tcPr>
            <w:tcW w:w="286" w:type="pct"/>
            <w:vAlign w:val="center"/>
          </w:tcPr>
          <w:p w:rsidR="004B051A" w:rsidRDefault="004B051A" w:rsidP="009B2362">
            <w:pPr>
              <w:widowControl/>
              <w:spacing w:line="276" w:lineRule="auto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1714" w:type="pct"/>
            <w:vAlign w:val="center"/>
          </w:tcPr>
          <w:p w:rsidR="004B051A" w:rsidRPr="00D82494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82494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教学管理人员培训</w:t>
            </w:r>
          </w:p>
        </w:tc>
        <w:tc>
          <w:tcPr>
            <w:tcW w:w="857" w:type="pct"/>
            <w:vAlign w:val="center"/>
          </w:tcPr>
          <w:p w:rsidR="004B051A" w:rsidRPr="00D82494" w:rsidRDefault="004B051A" w:rsidP="009B2362">
            <w:pPr>
              <w:widowControl/>
              <w:spacing w:line="276" w:lineRule="auto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C7558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暑期</w:t>
            </w:r>
          </w:p>
        </w:tc>
        <w:tc>
          <w:tcPr>
            <w:tcW w:w="1429" w:type="pct"/>
            <w:vAlign w:val="center"/>
          </w:tcPr>
          <w:p w:rsidR="004B051A" w:rsidRPr="00D82494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82494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张树永（山东大学）、</w:t>
            </w:r>
          </w:p>
          <w:p w:rsidR="004B051A" w:rsidRPr="00D82494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82494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姜建设（郑州大学）等</w:t>
            </w:r>
          </w:p>
        </w:tc>
        <w:tc>
          <w:tcPr>
            <w:tcW w:w="714" w:type="pct"/>
            <w:vAlign w:val="center"/>
          </w:tcPr>
          <w:p w:rsidR="004B051A" w:rsidRPr="00D82494" w:rsidRDefault="004B051A" w:rsidP="009B2362">
            <w:pPr>
              <w:ind w:left="113" w:right="113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82494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解放军信息工程大学</w:t>
            </w:r>
          </w:p>
        </w:tc>
      </w:tr>
      <w:tr w:rsidR="004B051A" w:rsidRPr="001D0EA3" w:rsidTr="009B2362">
        <w:trPr>
          <w:trHeight w:val="613"/>
        </w:trPr>
        <w:tc>
          <w:tcPr>
            <w:tcW w:w="286" w:type="pct"/>
            <w:vAlign w:val="center"/>
          </w:tcPr>
          <w:p w:rsidR="004B051A" w:rsidRPr="00D82494" w:rsidRDefault="004B051A" w:rsidP="009B2362">
            <w:pPr>
              <w:widowControl/>
              <w:spacing w:line="276" w:lineRule="auto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82494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714" w:type="pct"/>
            <w:vAlign w:val="center"/>
          </w:tcPr>
          <w:p w:rsidR="004B051A" w:rsidRPr="00C75581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C7558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高校课堂教学方法与教学艺术</w:t>
            </w:r>
          </w:p>
        </w:tc>
        <w:tc>
          <w:tcPr>
            <w:tcW w:w="857" w:type="pct"/>
            <w:vAlign w:val="center"/>
          </w:tcPr>
          <w:p w:rsidR="004B051A" w:rsidRPr="00C75581" w:rsidRDefault="004B051A" w:rsidP="009B2362">
            <w:pPr>
              <w:widowControl/>
              <w:spacing w:line="276" w:lineRule="auto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C7558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暑假</w:t>
            </w:r>
          </w:p>
        </w:tc>
        <w:tc>
          <w:tcPr>
            <w:tcW w:w="1429" w:type="pct"/>
            <w:vAlign w:val="center"/>
          </w:tcPr>
          <w:p w:rsidR="004B051A" w:rsidRPr="00C75581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C7558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周游（哈尔滨商业大学）</w:t>
            </w:r>
          </w:p>
        </w:tc>
        <w:tc>
          <w:tcPr>
            <w:tcW w:w="714" w:type="pct"/>
            <w:vAlign w:val="center"/>
          </w:tcPr>
          <w:p w:rsidR="004B051A" w:rsidRPr="00C75581" w:rsidRDefault="004B051A" w:rsidP="009B2362">
            <w:pPr>
              <w:ind w:left="113" w:right="113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C7558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哈尔滨商业大学</w:t>
            </w:r>
          </w:p>
        </w:tc>
      </w:tr>
      <w:tr w:rsidR="004B051A" w:rsidRPr="001D0EA3" w:rsidTr="009B2362">
        <w:trPr>
          <w:trHeight w:val="613"/>
        </w:trPr>
        <w:tc>
          <w:tcPr>
            <w:tcW w:w="286" w:type="pct"/>
            <w:vAlign w:val="center"/>
          </w:tcPr>
          <w:p w:rsidR="004B051A" w:rsidRPr="00D37C20" w:rsidRDefault="004B051A" w:rsidP="009B2362">
            <w:pPr>
              <w:widowControl/>
              <w:spacing w:line="276" w:lineRule="auto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37C2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1714" w:type="pct"/>
            <w:vAlign w:val="center"/>
          </w:tcPr>
          <w:p w:rsidR="004B051A" w:rsidRPr="00D37C20" w:rsidRDefault="004B051A" w:rsidP="009B2362">
            <w:pPr>
              <w:spacing w:line="240" w:lineRule="atLeast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37C2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食品科学与工程课程教学能力提升</w:t>
            </w:r>
          </w:p>
        </w:tc>
        <w:tc>
          <w:tcPr>
            <w:tcW w:w="857" w:type="pct"/>
            <w:vAlign w:val="center"/>
          </w:tcPr>
          <w:p w:rsidR="004B051A" w:rsidRPr="00D37C20" w:rsidRDefault="004B051A" w:rsidP="009B2362">
            <w:pPr>
              <w:spacing w:line="240" w:lineRule="atLeast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37C2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暑假</w:t>
            </w:r>
          </w:p>
        </w:tc>
        <w:tc>
          <w:tcPr>
            <w:tcW w:w="1429" w:type="pct"/>
            <w:vAlign w:val="center"/>
          </w:tcPr>
          <w:p w:rsidR="004B051A" w:rsidRPr="00D37C20" w:rsidRDefault="004B051A" w:rsidP="009B2362">
            <w:pPr>
              <w:spacing w:line="240" w:lineRule="atLeast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37C2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聂少平</w:t>
            </w:r>
            <w:r w:rsidRPr="00E2339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（井冈学者）</w:t>
            </w:r>
            <w:r w:rsidRPr="00D37C2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、殷军艺、谢建华（南昌大学）等</w:t>
            </w:r>
          </w:p>
        </w:tc>
        <w:tc>
          <w:tcPr>
            <w:tcW w:w="714" w:type="pct"/>
            <w:vAlign w:val="center"/>
          </w:tcPr>
          <w:p w:rsidR="004B051A" w:rsidRPr="00D37C20" w:rsidRDefault="004B051A" w:rsidP="009B2362">
            <w:pPr>
              <w:spacing w:line="240" w:lineRule="atLeast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37C2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江西省</w:t>
            </w:r>
          </w:p>
        </w:tc>
      </w:tr>
      <w:tr w:rsidR="004B051A" w:rsidRPr="001D0EA3" w:rsidTr="009B2362">
        <w:trPr>
          <w:trHeight w:val="613"/>
        </w:trPr>
        <w:tc>
          <w:tcPr>
            <w:tcW w:w="286" w:type="pct"/>
            <w:vAlign w:val="center"/>
          </w:tcPr>
          <w:p w:rsidR="004B051A" w:rsidRPr="00D37C20" w:rsidRDefault="004B051A" w:rsidP="009B2362">
            <w:pPr>
              <w:widowControl/>
              <w:spacing w:line="276" w:lineRule="auto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37C2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1714" w:type="pct"/>
            <w:vAlign w:val="center"/>
          </w:tcPr>
          <w:p w:rsidR="004B051A" w:rsidRPr="00D37C20" w:rsidRDefault="004B051A" w:rsidP="009B2362">
            <w:pPr>
              <w:spacing w:line="240" w:lineRule="atLeast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37C2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教育学原理课程教学能力提升</w:t>
            </w:r>
          </w:p>
        </w:tc>
        <w:tc>
          <w:tcPr>
            <w:tcW w:w="857" w:type="pct"/>
            <w:vAlign w:val="center"/>
          </w:tcPr>
          <w:p w:rsidR="004B051A" w:rsidRPr="00D37C20" w:rsidRDefault="004B051A" w:rsidP="009B2362">
            <w:pPr>
              <w:spacing w:line="240" w:lineRule="atLeast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37C2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暑假</w:t>
            </w:r>
          </w:p>
        </w:tc>
        <w:tc>
          <w:tcPr>
            <w:tcW w:w="1429" w:type="pct"/>
            <w:vAlign w:val="center"/>
          </w:tcPr>
          <w:p w:rsidR="004B051A" w:rsidRPr="00D37C20" w:rsidRDefault="004B051A" w:rsidP="009B2362">
            <w:pPr>
              <w:spacing w:line="240" w:lineRule="atLeast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proofErr w:type="gramStart"/>
            <w:r w:rsidRPr="00D37C2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何齐宗</w:t>
            </w:r>
            <w:proofErr w:type="gramEnd"/>
            <w:r w:rsidRPr="00E2339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（井冈学者）</w:t>
            </w:r>
            <w:r w:rsidRPr="00D37C2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、武杰（江西师范大学）、张斌贤（北京师范大学）等</w:t>
            </w:r>
          </w:p>
        </w:tc>
        <w:tc>
          <w:tcPr>
            <w:tcW w:w="714" w:type="pct"/>
            <w:vAlign w:val="center"/>
          </w:tcPr>
          <w:p w:rsidR="004B051A" w:rsidRPr="00D37C20" w:rsidRDefault="004B051A" w:rsidP="009B2362">
            <w:pPr>
              <w:spacing w:line="240" w:lineRule="atLeast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37C2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江西省</w:t>
            </w:r>
          </w:p>
        </w:tc>
      </w:tr>
      <w:tr w:rsidR="004B051A" w:rsidRPr="001D0EA3" w:rsidTr="009B2362">
        <w:trPr>
          <w:trHeight w:val="613"/>
        </w:trPr>
        <w:tc>
          <w:tcPr>
            <w:tcW w:w="286" w:type="pct"/>
            <w:vAlign w:val="center"/>
          </w:tcPr>
          <w:p w:rsidR="004B051A" w:rsidRPr="00D37C20" w:rsidRDefault="004B051A" w:rsidP="009B2362">
            <w:pPr>
              <w:widowControl/>
              <w:spacing w:line="276" w:lineRule="auto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37C2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1714" w:type="pct"/>
            <w:vAlign w:val="center"/>
          </w:tcPr>
          <w:p w:rsidR="004B051A" w:rsidRPr="00D37C20" w:rsidRDefault="004B051A" w:rsidP="009B2362">
            <w:pPr>
              <w:spacing w:line="240" w:lineRule="atLeast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37C2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美术学课程教学能力提升</w:t>
            </w:r>
          </w:p>
        </w:tc>
        <w:tc>
          <w:tcPr>
            <w:tcW w:w="857" w:type="pct"/>
            <w:vAlign w:val="center"/>
          </w:tcPr>
          <w:p w:rsidR="004B051A" w:rsidRPr="00D37C20" w:rsidRDefault="004B051A" w:rsidP="009B2362">
            <w:pPr>
              <w:spacing w:line="240" w:lineRule="atLeast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37C2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暑假</w:t>
            </w:r>
          </w:p>
        </w:tc>
        <w:tc>
          <w:tcPr>
            <w:tcW w:w="1429" w:type="pct"/>
            <w:vAlign w:val="center"/>
          </w:tcPr>
          <w:p w:rsidR="004B051A" w:rsidRPr="00D37C20" w:rsidRDefault="004B051A" w:rsidP="009B2362">
            <w:pPr>
              <w:spacing w:line="240" w:lineRule="atLeast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37C2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支林</w:t>
            </w:r>
            <w:r w:rsidRPr="00E2339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（井冈学者）</w:t>
            </w:r>
            <w:r w:rsidRPr="00D37C2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、肖飞（江西科技师范大学）、吴为山（中国艺术研究院）等</w:t>
            </w:r>
          </w:p>
        </w:tc>
        <w:tc>
          <w:tcPr>
            <w:tcW w:w="714" w:type="pct"/>
            <w:vAlign w:val="center"/>
          </w:tcPr>
          <w:p w:rsidR="004B051A" w:rsidRPr="00D37C20" w:rsidRDefault="004B051A" w:rsidP="009B2362">
            <w:pPr>
              <w:spacing w:line="240" w:lineRule="atLeast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37C2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江西省</w:t>
            </w:r>
          </w:p>
        </w:tc>
      </w:tr>
      <w:tr w:rsidR="004B051A" w:rsidRPr="001D0EA3" w:rsidTr="009B2362">
        <w:trPr>
          <w:trHeight w:val="613"/>
        </w:trPr>
        <w:tc>
          <w:tcPr>
            <w:tcW w:w="286" w:type="pct"/>
            <w:vAlign w:val="center"/>
          </w:tcPr>
          <w:p w:rsidR="004B051A" w:rsidRPr="00D37C20" w:rsidRDefault="004B051A" w:rsidP="009B2362">
            <w:pPr>
              <w:widowControl/>
              <w:spacing w:line="276" w:lineRule="auto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37C2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1714" w:type="pct"/>
            <w:vAlign w:val="center"/>
          </w:tcPr>
          <w:p w:rsidR="004B051A" w:rsidRPr="00D37C20" w:rsidRDefault="004B051A" w:rsidP="009B2362">
            <w:pPr>
              <w:spacing w:line="240" w:lineRule="atLeast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37C2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原子与分子物理学课程教学能力提升</w:t>
            </w:r>
          </w:p>
        </w:tc>
        <w:tc>
          <w:tcPr>
            <w:tcW w:w="857" w:type="pct"/>
            <w:vAlign w:val="center"/>
          </w:tcPr>
          <w:p w:rsidR="004B051A" w:rsidRPr="00D37C20" w:rsidRDefault="004B051A" w:rsidP="009B2362">
            <w:pPr>
              <w:spacing w:line="240" w:lineRule="atLeast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37C2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暑假</w:t>
            </w:r>
          </w:p>
        </w:tc>
        <w:tc>
          <w:tcPr>
            <w:tcW w:w="1429" w:type="pct"/>
            <w:vAlign w:val="center"/>
          </w:tcPr>
          <w:p w:rsidR="004B051A" w:rsidRPr="00D37C20" w:rsidRDefault="004B051A" w:rsidP="009B2362">
            <w:pPr>
              <w:spacing w:line="240" w:lineRule="atLeast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37C2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叶子飘</w:t>
            </w:r>
            <w:r w:rsidRPr="00E2339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（井冈学者、井冈山大学）</w:t>
            </w:r>
            <w:r w:rsidRPr="00D37C2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、李周斌（同济大学）、彭芳麟（北京师范大学）、刘杰（北京应用物理与数学研究所）等</w:t>
            </w:r>
          </w:p>
        </w:tc>
        <w:tc>
          <w:tcPr>
            <w:tcW w:w="714" w:type="pct"/>
            <w:vAlign w:val="center"/>
          </w:tcPr>
          <w:p w:rsidR="004B051A" w:rsidRPr="00D37C20" w:rsidRDefault="004B051A" w:rsidP="009B2362">
            <w:pPr>
              <w:spacing w:line="240" w:lineRule="atLeast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37C2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江西省</w:t>
            </w:r>
          </w:p>
        </w:tc>
      </w:tr>
      <w:tr w:rsidR="004B051A" w:rsidRPr="001D0EA3" w:rsidTr="009B2362">
        <w:trPr>
          <w:trHeight w:val="613"/>
        </w:trPr>
        <w:tc>
          <w:tcPr>
            <w:tcW w:w="286" w:type="pct"/>
            <w:vAlign w:val="center"/>
          </w:tcPr>
          <w:p w:rsidR="004B051A" w:rsidRPr="00D37C20" w:rsidRDefault="004B051A" w:rsidP="009B2362">
            <w:pPr>
              <w:widowControl/>
              <w:spacing w:line="276" w:lineRule="auto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37C2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1714" w:type="pct"/>
            <w:vAlign w:val="center"/>
          </w:tcPr>
          <w:p w:rsidR="004B051A" w:rsidRPr="00D37C20" w:rsidRDefault="004B051A" w:rsidP="009B2362">
            <w:pPr>
              <w:spacing w:line="240" w:lineRule="atLeast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37C2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民俗学课程教学能力提升</w:t>
            </w:r>
          </w:p>
        </w:tc>
        <w:tc>
          <w:tcPr>
            <w:tcW w:w="857" w:type="pct"/>
            <w:vAlign w:val="center"/>
          </w:tcPr>
          <w:p w:rsidR="004B051A" w:rsidRPr="00D37C20" w:rsidRDefault="004B051A" w:rsidP="009B2362">
            <w:pPr>
              <w:spacing w:line="240" w:lineRule="atLeast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37C2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暑假</w:t>
            </w:r>
          </w:p>
        </w:tc>
        <w:tc>
          <w:tcPr>
            <w:tcW w:w="1429" w:type="pct"/>
            <w:vAlign w:val="center"/>
          </w:tcPr>
          <w:p w:rsidR="004B051A" w:rsidRPr="00D37C20" w:rsidRDefault="004B051A" w:rsidP="009B2362">
            <w:pPr>
              <w:spacing w:line="240" w:lineRule="atLeast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37C2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万建中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（井冈学者</w:t>
            </w:r>
            <w:r w:rsidRPr="00E2339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  <w:r w:rsidRPr="00D37C2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、林晓平（赣南师范学院）等</w:t>
            </w:r>
          </w:p>
        </w:tc>
        <w:tc>
          <w:tcPr>
            <w:tcW w:w="714" w:type="pct"/>
            <w:vAlign w:val="center"/>
          </w:tcPr>
          <w:p w:rsidR="004B051A" w:rsidRPr="00D37C20" w:rsidRDefault="004B051A" w:rsidP="009B2362">
            <w:pPr>
              <w:spacing w:line="240" w:lineRule="atLeast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37C2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江西省</w:t>
            </w:r>
          </w:p>
        </w:tc>
      </w:tr>
      <w:tr w:rsidR="004B051A" w:rsidRPr="001D0EA3" w:rsidTr="009B2362">
        <w:trPr>
          <w:trHeight w:val="613"/>
        </w:trPr>
        <w:tc>
          <w:tcPr>
            <w:tcW w:w="286" w:type="pct"/>
            <w:vAlign w:val="center"/>
          </w:tcPr>
          <w:p w:rsidR="004B051A" w:rsidRPr="00C94005" w:rsidRDefault="004B051A" w:rsidP="009B2362">
            <w:pPr>
              <w:widowControl/>
              <w:spacing w:line="276" w:lineRule="auto"/>
              <w:rPr>
                <w:rFonts w:ascii="华文中宋" w:eastAsia="华文中宋" w:hAnsi="华文中宋" w:cs="宋体"/>
                <w:color w:val="000000"/>
                <w:kern w:val="0"/>
                <w:szCs w:val="21"/>
                <w:highlight w:val="yellow"/>
              </w:rPr>
            </w:pPr>
            <w:r w:rsidRPr="000C531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1714" w:type="pct"/>
            <w:vAlign w:val="center"/>
          </w:tcPr>
          <w:p w:rsidR="004B051A" w:rsidRPr="00C75581" w:rsidRDefault="004B051A" w:rsidP="009B2362">
            <w:pPr>
              <w:spacing w:line="240" w:lineRule="atLeast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C7558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以计算思维为导向的大学计算机课程骨干教师系列研修班</w:t>
            </w:r>
          </w:p>
        </w:tc>
        <w:tc>
          <w:tcPr>
            <w:tcW w:w="857" w:type="pct"/>
            <w:vAlign w:val="center"/>
          </w:tcPr>
          <w:p w:rsidR="004B051A" w:rsidRPr="00C75581" w:rsidRDefault="004B051A" w:rsidP="009B2362">
            <w:pPr>
              <w:spacing w:line="240" w:lineRule="atLeast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C7558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待定</w:t>
            </w:r>
          </w:p>
        </w:tc>
        <w:tc>
          <w:tcPr>
            <w:tcW w:w="1429" w:type="pct"/>
            <w:vAlign w:val="center"/>
          </w:tcPr>
          <w:p w:rsidR="004B051A" w:rsidRPr="00C75581" w:rsidRDefault="004B051A" w:rsidP="009B2362">
            <w:pPr>
              <w:spacing w:line="240" w:lineRule="atLeast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C7558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李廉（合肥工业大学）、</w:t>
            </w:r>
          </w:p>
          <w:p w:rsidR="004B051A" w:rsidRPr="00C75581" w:rsidRDefault="004B051A" w:rsidP="009B2362">
            <w:pPr>
              <w:spacing w:line="240" w:lineRule="atLeast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C7558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郝兴伟（山东大学）、</w:t>
            </w:r>
            <w:r w:rsidRPr="00C75581"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  <w:br/>
            </w:r>
            <w:proofErr w:type="gramStart"/>
            <w:r w:rsidRPr="00C7558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战德臣</w:t>
            </w:r>
            <w:proofErr w:type="gramEnd"/>
            <w:r w:rsidRPr="00C7558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（哈尔滨工业大学）、李波（西安交通大学）</w:t>
            </w:r>
          </w:p>
        </w:tc>
        <w:tc>
          <w:tcPr>
            <w:tcW w:w="714" w:type="pct"/>
            <w:vAlign w:val="center"/>
          </w:tcPr>
          <w:p w:rsidR="004B051A" w:rsidRPr="00C75581" w:rsidRDefault="004B051A" w:rsidP="009B2362">
            <w:pPr>
              <w:spacing w:line="240" w:lineRule="atLeast"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C7558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待定</w:t>
            </w:r>
          </w:p>
        </w:tc>
      </w:tr>
    </w:tbl>
    <w:p w:rsidR="004B051A" w:rsidRDefault="004B051A" w:rsidP="004B051A">
      <w:pPr>
        <w:sectPr w:rsidR="004B051A" w:rsidSect="009A5A54">
          <w:headerReference w:type="default" r:id="rId6"/>
          <w:footerReference w:type="even" r:id="rId7"/>
          <w:footerReference w:type="default" r:id="rId8"/>
          <w:pgSz w:w="11906" w:h="16838"/>
          <w:pgMar w:top="1134" w:right="1474" w:bottom="737" w:left="1474" w:header="851" w:footer="992" w:gutter="0"/>
          <w:cols w:space="720"/>
          <w:titlePg/>
          <w:docGrid w:type="linesAndChars" w:linePitch="312"/>
        </w:sectPr>
      </w:pPr>
    </w:p>
    <w:p w:rsidR="004B051A" w:rsidRDefault="004B051A" w:rsidP="004B051A">
      <w:pPr>
        <w:widowControl/>
        <w:spacing w:line="380" w:lineRule="exact"/>
        <w:jc w:val="center"/>
        <w:rPr>
          <w:rFonts w:ascii="华文宋体" w:eastAsia="华文宋体" w:hAnsi="华文宋体"/>
          <w:b/>
          <w:bCs/>
          <w:sz w:val="28"/>
          <w:szCs w:val="28"/>
        </w:rPr>
      </w:pPr>
      <w:r w:rsidRPr="00182F20">
        <w:rPr>
          <w:rFonts w:ascii="华文宋体" w:eastAsia="华文宋体" w:hAnsi="华文宋体" w:hint="eastAsia"/>
          <w:b/>
          <w:bCs/>
          <w:sz w:val="28"/>
          <w:szCs w:val="28"/>
        </w:rPr>
        <w:lastRenderedPageBreak/>
        <w:t>附件</w:t>
      </w:r>
      <w:r w:rsidR="000854C2">
        <w:rPr>
          <w:rFonts w:ascii="华文宋体" w:eastAsia="华文宋体" w:hAnsi="华文宋体" w:hint="eastAsia"/>
          <w:b/>
          <w:bCs/>
          <w:sz w:val="28"/>
          <w:szCs w:val="28"/>
        </w:rPr>
        <w:t>3</w:t>
      </w:r>
      <w:r>
        <w:rPr>
          <w:rFonts w:ascii="华文宋体" w:eastAsia="华文宋体" w:hAnsi="华文宋体" w:hint="eastAsia"/>
          <w:b/>
          <w:bCs/>
          <w:sz w:val="28"/>
          <w:szCs w:val="28"/>
        </w:rPr>
        <w:t xml:space="preserve">  </w:t>
      </w:r>
      <w:r w:rsidRPr="00832056">
        <w:rPr>
          <w:rFonts w:ascii="华文宋体" w:eastAsia="华文宋体" w:hAnsi="华文宋体" w:hint="eastAsia"/>
          <w:b/>
          <w:bCs/>
          <w:sz w:val="28"/>
          <w:szCs w:val="28"/>
        </w:rPr>
        <w:t>在线培训课程</w:t>
      </w:r>
    </w:p>
    <w:p w:rsidR="004B051A" w:rsidRPr="00182F20" w:rsidRDefault="004B051A" w:rsidP="004B051A">
      <w:pPr>
        <w:widowControl/>
        <w:tabs>
          <w:tab w:val="left" w:pos="4745"/>
        </w:tabs>
        <w:spacing w:line="380" w:lineRule="exact"/>
        <w:ind w:firstLineChars="700" w:firstLine="1962"/>
        <w:jc w:val="left"/>
        <w:rPr>
          <w:rFonts w:ascii="华文宋体" w:eastAsia="华文宋体" w:hAnsi="华文宋体"/>
          <w:b/>
          <w:bCs/>
          <w:sz w:val="28"/>
          <w:szCs w:val="2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36"/>
        <w:gridCol w:w="106"/>
        <w:gridCol w:w="3827"/>
        <w:gridCol w:w="17"/>
        <w:gridCol w:w="692"/>
        <w:gridCol w:w="3969"/>
      </w:tblGrid>
      <w:tr w:rsidR="004B051A" w:rsidRPr="001D0EA3" w:rsidTr="009B2362">
        <w:trPr>
          <w:trHeight w:val="371"/>
        </w:trPr>
        <w:tc>
          <w:tcPr>
            <w:tcW w:w="711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b/>
                <w:color w:val="000000"/>
                <w:kern w:val="0"/>
                <w:szCs w:val="21"/>
              </w:rPr>
              <w:t>培训课程</w:t>
            </w:r>
          </w:p>
        </w:tc>
        <w:tc>
          <w:tcPr>
            <w:tcW w:w="709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b/>
                <w:color w:val="000000"/>
                <w:kern w:val="0"/>
                <w:szCs w:val="21"/>
              </w:rPr>
              <w:t>培训课程</w:t>
            </w:r>
          </w:p>
        </w:tc>
      </w:tr>
      <w:tr w:rsidR="004B051A" w:rsidRPr="001D0EA3" w:rsidTr="009B2362">
        <w:trPr>
          <w:trHeight w:val="548"/>
        </w:trPr>
        <w:tc>
          <w:tcPr>
            <w:tcW w:w="9322" w:type="dxa"/>
            <w:gridSpan w:val="7"/>
            <w:vAlign w:val="center"/>
          </w:tcPr>
          <w:p w:rsidR="004B051A" w:rsidRPr="00346A2F" w:rsidRDefault="004B051A" w:rsidP="009B2362">
            <w:pPr>
              <w:widowControl/>
              <w:rPr>
                <w:rFonts w:ascii="华文中宋" w:eastAsia="华文中宋" w:hAnsi="华文中宋" w:cs="宋体"/>
                <w:bCs/>
                <w:color w:val="000000"/>
                <w:kern w:val="0"/>
                <w:szCs w:val="21"/>
              </w:rPr>
            </w:pPr>
            <w:proofErr w:type="gramStart"/>
            <w:r w:rsidRPr="00346A2F"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Cs w:val="21"/>
              </w:rPr>
              <w:t>网培公开课</w:t>
            </w:r>
            <w:proofErr w:type="gramEnd"/>
          </w:p>
        </w:tc>
      </w:tr>
      <w:tr w:rsidR="004B051A" w:rsidRPr="001D0EA3" w:rsidTr="009B2362">
        <w:trPr>
          <w:trHeight w:val="268"/>
        </w:trPr>
        <w:tc>
          <w:tcPr>
            <w:tcW w:w="675" w:type="dxa"/>
            <w:vAlign w:val="center"/>
          </w:tcPr>
          <w:p w:rsidR="004B051A" w:rsidRPr="00346A2F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346A2F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3986" w:type="dxa"/>
            <w:gridSpan w:val="4"/>
          </w:tcPr>
          <w:p w:rsidR="004B051A" w:rsidRPr="00346A2F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346A2F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演讲与口才（姚小玲）</w:t>
            </w:r>
          </w:p>
        </w:tc>
        <w:tc>
          <w:tcPr>
            <w:tcW w:w="692" w:type="dxa"/>
            <w:vAlign w:val="center"/>
          </w:tcPr>
          <w:p w:rsidR="004B051A" w:rsidRPr="00346A2F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346A2F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3969" w:type="dxa"/>
          </w:tcPr>
          <w:p w:rsidR="004B051A" w:rsidRPr="00346A2F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346A2F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现代礼仪（袁涤非）</w:t>
            </w:r>
          </w:p>
        </w:tc>
      </w:tr>
      <w:tr w:rsidR="004B051A" w:rsidRPr="001D0EA3" w:rsidTr="009B2362">
        <w:trPr>
          <w:trHeight w:val="268"/>
        </w:trPr>
        <w:tc>
          <w:tcPr>
            <w:tcW w:w="675" w:type="dxa"/>
            <w:vAlign w:val="center"/>
          </w:tcPr>
          <w:p w:rsidR="004B051A" w:rsidRPr="00346A2F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346A2F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3986" w:type="dxa"/>
            <w:gridSpan w:val="4"/>
          </w:tcPr>
          <w:p w:rsidR="004B051A" w:rsidRPr="00346A2F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346A2F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艺术概论（</w:t>
            </w:r>
            <w:r w:rsidRPr="00346A2F"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  <w:t>王一川</w:t>
            </w:r>
            <w:r w:rsidRPr="00346A2F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692" w:type="dxa"/>
            <w:vAlign w:val="center"/>
          </w:tcPr>
          <w:p w:rsidR="004B051A" w:rsidRPr="00346A2F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346A2F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3969" w:type="dxa"/>
          </w:tcPr>
          <w:p w:rsidR="004B051A" w:rsidRPr="00346A2F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346A2F"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  <w:t>财务管理学</w:t>
            </w:r>
            <w:r w:rsidRPr="00346A2F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（王化成）</w:t>
            </w:r>
          </w:p>
        </w:tc>
      </w:tr>
      <w:tr w:rsidR="004B051A" w:rsidRPr="001D0EA3" w:rsidTr="009B2362">
        <w:trPr>
          <w:trHeight w:val="268"/>
        </w:trPr>
        <w:tc>
          <w:tcPr>
            <w:tcW w:w="675" w:type="dxa"/>
            <w:vAlign w:val="center"/>
          </w:tcPr>
          <w:p w:rsidR="004B051A" w:rsidRPr="00346A2F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346A2F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3986" w:type="dxa"/>
            <w:gridSpan w:val="4"/>
          </w:tcPr>
          <w:p w:rsidR="004B051A" w:rsidRPr="00346A2F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346A2F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现代控制工程（王万良）</w:t>
            </w:r>
          </w:p>
        </w:tc>
        <w:tc>
          <w:tcPr>
            <w:tcW w:w="692" w:type="dxa"/>
            <w:vAlign w:val="center"/>
          </w:tcPr>
          <w:p w:rsidR="004B051A" w:rsidRPr="00346A2F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346A2F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3969" w:type="dxa"/>
          </w:tcPr>
          <w:p w:rsidR="004B051A" w:rsidRPr="00346A2F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346A2F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数字信号处理（</w:t>
            </w:r>
            <w:r w:rsidRPr="00346A2F"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  <w:t>彭启琮</w:t>
            </w:r>
            <w:r w:rsidRPr="00346A2F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268"/>
        </w:trPr>
        <w:tc>
          <w:tcPr>
            <w:tcW w:w="675" w:type="dxa"/>
            <w:vAlign w:val="center"/>
          </w:tcPr>
          <w:p w:rsidR="004B051A" w:rsidRPr="00346A2F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346A2F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3986" w:type="dxa"/>
            <w:gridSpan w:val="4"/>
          </w:tcPr>
          <w:p w:rsidR="004B051A" w:rsidRPr="00346A2F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346A2F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线性代数（李尚志）</w:t>
            </w:r>
          </w:p>
        </w:tc>
        <w:tc>
          <w:tcPr>
            <w:tcW w:w="692" w:type="dxa"/>
            <w:vAlign w:val="center"/>
          </w:tcPr>
          <w:p w:rsidR="004B051A" w:rsidRPr="00346A2F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346A2F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3969" w:type="dxa"/>
          </w:tcPr>
          <w:p w:rsidR="004B051A" w:rsidRPr="00346A2F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346A2F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无机化学（宋天佑、徐佳宁、孟长功）</w:t>
            </w:r>
          </w:p>
        </w:tc>
      </w:tr>
      <w:tr w:rsidR="004B051A" w:rsidRPr="001D0EA3" w:rsidTr="009B2362">
        <w:trPr>
          <w:trHeight w:val="268"/>
        </w:trPr>
        <w:tc>
          <w:tcPr>
            <w:tcW w:w="675" w:type="dxa"/>
            <w:vAlign w:val="center"/>
          </w:tcPr>
          <w:p w:rsidR="004B051A" w:rsidRPr="00346A2F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346A2F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9</w:t>
            </w:r>
          </w:p>
        </w:tc>
        <w:tc>
          <w:tcPr>
            <w:tcW w:w="3986" w:type="dxa"/>
            <w:gridSpan w:val="4"/>
          </w:tcPr>
          <w:p w:rsidR="004B051A" w:rsidRPr="00346A2F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346A2F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计算机科学与技术类专业建设与创新人才培养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F4317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蒋宗礼,高林,陈</w:t>
            </w:r>
            <w:proofErr w:type="gramStart"/>
            <w:r w:rsidRPr="00F4317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道蓄,</w:t>
            </w:r>
            <w:proofErr w:type="gramEnd"/>
            <w:r w:rsidRPr="00F4317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董吉文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692" w:type="dxa"/>
            <w:vAlign w:val="center"/>
          </w:tcPr>
          <w:p w:rsidR="004B051A" w:rsidRPr="00346A2F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346A2F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3969" w:type="dxa"/>
          </w:tcPr>
          <w:p w:rsidR="004B051A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346A2F"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  <w:t>高校教师教学艺术（理工）</w:t>
            </w:r>
          </w:p>
          <w:p w:rsidR="004B051A" w:rsidRPr="00346A2F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F4317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顾沛,邹逢兴,吴鹿鸣,郑用</w:t>
            </w:r>
            <w:proofErr w:type="gramStart"/>
            <w:r w:rsidRPr="00F4317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琏</w:t>
            </w:r>
            <w:proofErr w:type="gramEnd"/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548"/>
        </w:trPr>
        <w:tc>
          <w:tcPr>
            <w:tcW w:w="9322" w:type="dxa"/>
            <w:gridSpan w:val="7"/>
            <w:vAlign w:val="center"/>
          </w:tcPr>
          <w:p w:rsidR="004B051A" w:rsidRPr="00346A2F" w:rsidRDefault="004B051A" w:rsidP="009B2362">
            <w:pPr>
              <w:widowControl/>
              <w:rPr>
                <w:rFonts w:ascii="华文中宋" w:eastAsia="华文中宋" w:hAnsi="华文中宋" w:cs="宋体"/>
                <w:bCs/>
                <w:color w:val="000000"/>
                <w:kern w:val="0"/>
                <w:szCs w:val="21"/>
              </w:rPr>
            </w:pPr>
            <w:proofErr w:type="gramStart"/>
            <w:r w:rsidRPr="00346A2F"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Cs w:val="21"/>
              </w:rPr>
              <w:t>网培公开</w:t>
            </w:r>
            <w:proofErr w:type="gramEnd"/>
            <w:r w:rsidRPr="00346A2F"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Cs w:val="21"/>
              </w:rPr>
              <w:t>选修</w:t>
            </w:r>
            <w:r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Cs w:val="21"/>
              </w:rPr>
              <w:t>专题</w:t>
            </w:r>
          </w:p>
        </w:tc>
      </w:tr>
      <w:tr w:rsidR="004B051A" w:rsidRPr="001D0EA3" w:rsidTr="009B2362">
        <w:trPr>
          <w:trHeight w:val="283"/>
        </w:trPr>
        <w:tc>
          <w:tcPr>
            <w:tcW w:w="675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3986" w:type="dxa"/>
            <w:gridSpan w:val="4"/>
            <w:vAlign w:val="center"/>
          </w:tcPr>
          <w:p w:rsidR="004B051A" w:rsidRPr="00B860B6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B860B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课件及其制作技巧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B860B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裴纯礼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692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3969" w:type="dxa"/>
            <w:vAlign w:val="center"/>
          </w:tcPr>
          <w:p w:rsidR="004B051A" w:rsidRPr="00B860B6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B860B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青年教师的职业病与常见病的预防及保健（李洪茲）</w:t>
            </w:r>
          </w:p>
        </w:tc>
      </w:tr>
      <w:tr w:rsidR="004B051A" w:rsidRPr="001D0EA3" w:rsidTr="009B2362">
        <w:trPr>
          <w:trHeight w:val="283"/>
        </w:trPr>
        <w:tc>
          <w:tcPr>
            <w:tcW w:w="675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3986" w:type="dxa"/>
            <w:gridSpan w:val="4"/>
            <w:vAlign w:val="center"/>
          </w:tcPr>
          <w:p w:rsidR="004B051A" w:rsidRPr="00B860B6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导师，你应该教给学生什么</w:t>
            </w:r>
            <w:r w:rsidRPr="00B860B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（叶志明）</w:t>
            </w:r>
          </w:p>
        </w:tc>
        <w:tc>
          <w:tcPr>
            <w:tcW w:w="692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3969" w:type="dxa"/>
            <w:vAlign w:val="center"/>
          </w:tcPr>
          <w:p w:rsidR="004B051A" w:rsidRPr="00B860B6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B860B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让课堂充满激情、智慧和欢乐——</w:t>
            </w:r>
            <w:proofErr w:type="gramStart"/>
            <w:r w:rsidRPr="00B860B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谈教学</w:t>
            </w:r>
            <w:proofErr w:type="gramEnd"/>
            <w:r w:rsidRPr="00B860B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方法与教学艺术（张学政）</w:t>
            </w:r>
          </w:p>
        </w:tc>
      </w:tr>
      <w:tr w:rsidR="004B051A" w:rsidRPr="001D0EA3" w:rsidTr="009B2362">
        <w:trPr>
          <w:trHeight w:val="283"/>
        </w:trPr>
        <w:tc>
          <w:tcPr>
            <w:tcW w:w="675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3986" w:type="dxa"/>
            <w:gridSpan w:val="4"/>
            <w:vAlign w:val="center"/>
          </w:tcPr>
          <w:p w:rsidR="004B051A" w:rsidRPr="00B860B6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B860B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大学课堂教学方法与艺术（李芒）</w:t>
            </w:r>
          </w:p>
        </w:tc>
        <w:tc>
          <w:tcPr>
            <w:tcW w:w="692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3969" w:type="dxa"/>
            <w:vAlign w:val="center"/>
          </w:tcPr>
          <w:p w:rsidR="004B051A" w:rsidRPr="00B860B6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B860B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教师身心健康与压力管理（</w:t>
            </w:r>
            <w:proofErr w:type="gramStart"/>
            <w:r w:rsidRPr="00B860B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刘破资</w:t>
            </w:r>
            <w:proofErr w:type="gramEnd"/>
            <w:r w:rsidRPr="00B860B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283"/>
        </w:trPr>
        <w:tc>
          <w:tcPr>
            <w:tcW w:w="675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3986" w:type="dxa"/>
            <w:gridSpan w:val="4"/>
            <w:vAlign w:val="center"/>
          </w:tcPr>
          <w:p w:rsidR="004B051A" w:rsidRPr="00B860B6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B860B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怎样成长为一名优秀的大学教师（马知恩）</w:t>
            </w:r>
          </w:p>
        </w:tc>
        <w:tc>
          <w:tcPr>
            <w:tcW w:w="692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3969" w:type="dxa"/>
            <w:vAlign w:val="center"/>
          </w:tcPr>
          <w:p w:rsidR="004B051A" w:rsidRPr="00B860B6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B860B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课堂教学中的沟通技巧（赵振宇）</w:t>
            </w:r>
          </w:p>
        </w:tc>
      </w:tr>
      <w:tr w:rsidR="004B051A" w:rsidRPr="001D0EA3" w:rsidTr="009B2362">
        <w:trPr>
          <w:trHeight w:val="283"/>
        </w:trPr>
        <w:tc>
          <w:tcPr>
            <w:tcW w:w="675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3986" w:type="dxa"/>
            <w:gridSpan w:val="4"/>
            <w:vAlign w:val="center"/>
          </w:tcPr>
          <w:p w:rsidR="004B051A" w:rsidRPr="00B860B6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B860B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当代大学生心理特点及教育策略（赵丽琴）</w:t>
            </w:r>
          </w:p>
        </w:tc>
        <w:tc>
          <w:tcPr>
            <w:tcW w:w="692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3969" w:type="dxa"/>
            <w:vAlign w:val="center"/>
          </w:tcPr>
          <w:p w:rsidR="004B051A" w:rsidRPr="00B860B6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B860B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教师应该读点儿文学史（韩田鹿）</w:t>
            </w:r>
          </w:p>
        </w:tc>
      </w:tr>
      <w:tr w:rsidR="004B051A" w:rsidRPr="001D0EA3" w:rsidTr="009B2362">
        <w:trPr>
          <w:trHeight w:val="283"/>
        </w:trPr>
        <w:tc>
          <w:tcPr>
            <w:tcW w:w="675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3986" w:type="dxa"/>
            <w:gridSpan w:val="4"/>
            <w:vAlign w:val="center"/>
          </w:tcPr>
          <w:p w:rsidR="004B051A" w:rsidRPr="00B860B6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B860B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人格与国性——大学生素质教育的两大主题 （彭林）</w:t>
            </w:r>
          </w:p>
        </w:tc>
        <w:tc>
          <w:tcPr>
            <w:tcW w:w="692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3969" w:type="dxa"/>
            <w:vAlign w:val="center"/>
          </w:tcPr>
          <w:p w:rsidR="004B051A" w:rsidRPr="00B860B6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B860B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大学生喜爱什么样的老师（郑曙光）</w:t>
            </w:r>
          </w:p>
        </w:tc>
      </w:tr>
      <w:tr w:rsidR="004B051A" w:rsidRPr="001D0EA3" w:rsidTr="009B2362">
        <w:trPr>
          <w:trHeight w:val="283"/>
        </w:trPr>
        <w:tc>
          <w:tcPr>
            <w:tcW w:w="675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3986" w:type="dxa"/>
            <w:gridSpan w:val="4"/>
            <w:vAlign w:val="center"/>
          </w:tcPr>
          <w:p w:rsidR="004B051A" w:rsidRPr="00B860B6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B860B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用礼仪打造教师魅力形象（袁涤非）</w:t>
            </w:r>
          </w:p>
        </w:tc>
        <w:tc>
          <w:tcPr>
            <w:tcW w:w="692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3969" w:type="dxa"/>
            <w:vAlign w:val="center"/>
          </w:tcPr>
          <w:p w:rsidR="004B051A" w:rsidRPr="00B860B6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B860B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教师形象设计与公共礼仪（徐莉）</w:t>
            </w:r>
          </w:p>
        </w:tc>
      </w:tr>
      <w:tr w:rsidR="004B051A" w:rsidRPr="001D0EA3" w:rsidTr="009B2362">
        <w:trPr>
          <w:trHeight w:val="283"/>
        </w:trPr>
        <w:tc>
          <w:tcPr>
            <w:tcW w:w="675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3986" w:type="dxa"/>
            <w:gridSpan w:val="4"/>
            <w:vAlign w:val="center"/>
          </w:tcPr>
          <w:p w:rsidR="004B051A" w:rsidRPr="00B860B6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B860B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如何讲好一门课（姚小玲）</w:t>
            </w:r>
          </w:p>
        </w:tc>
        <w:tc>
          <w:tcPr>
            <w:tcW w:w="692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3969" w:type="dxa"/>
            <w:vAlign w:val="center"/>
          </w:tcPr>
          <w:p w:rsidR="004B051A" w:rsidRPr="00B860B6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B860B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和谐交往从心理沟通开始（蔺桂瑞）</w:t>
            </w:r>
          </w:p>
        </w:tc>
      </w:tr>
      <w:tr w:rsidR="004B051A" w:rsidRPr="001D0EA3" w:rsidTr="009B2362">
        <w:trPr>
          <w:trHeight w:val="283"/>
        </w:trPr>
        <w:tc>
          <w:tcPr>
            <w:tcW w:w="675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3986" w:type="dxa"/>
            <w:gridSpan w:val="4"/>
            <w:vAlign w:val="center"/>
          </w:tcPr>
          <w:p w:rsidR="004B051A" w:rsidRPr="00B860B6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B860B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青年教师专业发展的路径与策略（张斌贤）</w:t>
            </w:r>
          </w:p>
        </w:tc>
        <w:tc>
          <w:tcPr>
            <w:tcW w:w="692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3969" w:type="dxa"/>
            <w:vAlign w:val="center"/>
          </w:tcPr>
          <w:p w:rsidR="004B051A" w:rsidRPr="00B860B6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B860B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如何指导学生做科研（陈跃雪）</w:t>
            </w:r>
          </w:p>
        </w:tc>
      </w:tr>
      <w:tr w:rsidR="004B051A" w:rsidRPr="001D0EA3" w:rsidTr="009B2362">
        <w:trPr>
          <w:trHeight w:val="283"/>
        </w:trPr>
        <w:tc>
          <w:tcPr>
            <w:tcW w:w="675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3986" w:type="dxa"/>
            <w:gridSpan w:val="4"/>
            <w:vAlign w:val="center"/>
          </w:tcPr>
          <w:p w:rsidR="004B051A" w:rsidRPr="00B860B6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B860B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大学教师需要学点“课程论”和“教学论”（别</w:t>
            </w:r>
            <w:proofErr w:type="gramStart"/>
            <w:r w:rsidRPr="00B860B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敦</w:t>
            </w:r>
            <w:proofErr w:type="gramEnd"/>
            <w:r w:rsidRPr="00B860B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荣）</w:t>
            </w:r>
          </w:p>
        </w:tc>
        <w:tc>
          <w:tcPr>
            <w:tcW w:w="692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3969" w:type="dxa"/>
            <w:vAlign w:val="center"/>
          </w:tcPr>
          <w:p w:rsidR="004B051A" w:rsidRPr="00B860B6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B860B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把提高教育研究质量上升为国家战略（曾天山）</w:t>
            </w:r>
          </w:p>
        </w:tc>
      </w:tr>
      <w:tr w:rsidR="004B051A" w:rsidRPr="001D0EA3" w:rsidTr="009B2362">
        <w:trPr>
          <w:trHeight w:val="283"/>
        </w:trPr>
        <w:tc>
          <w:tcPr>
            <w:tcW w:w="675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3986" w:type="dxa"/>
            <w:gridSpan w:val="4"/>
            <w:vAlign w:val="center"/>
          </w:tcPr>
          <w:p w:rsidR="004B051A" w:rsidRPr="00B860B6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B860B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把教学</w:t>
            </w:r>
            <w:proofErr w:type="gramStart"/>
            <w:r w:rsidRPr="00B860B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当做</w:t>
            </w:r>
            <w:proofErr w:type="gramEnd"/>
            <w:r w:rsidRPr="00B860B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一门艺术（顾沛）</w:t>
            </w:r>
          </w:p>
        </w:tc>
        <w:tc>
          <w:tcPr>
            <w:tcW w:w="692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3969" w:type="dxa"/>
            <w:vAlign w:val="center"/>
          </w:tcPr>
          <w:p w:rsidR="004B051A" w:rsidRPr="00B860B6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B860B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如何在各类科研基金课题申报中取得成功（赵醒村）</w:t>
            </w:r>
          </w:p>
        </w:tc>
      </w:tr>
      <w:tr w:rsidR="004B051A" w:rsidRPr="001D0EA3" w:rsidTr="009B2362">
        <w:trPr>
          <w:trHeight w:val="283"/>
        </w:trPr>
        <w:tc>
          <w:tcPr>
            <w:tcW w:w="675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3986" w:type="dxa"/>
            <w:gridSpan w:val="4"/>
            <w:vAlign w:val="center"/>
          </w:tcPr>
          <w:p w:rsidR="004B051A" w:rsidRPr="00B860B6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B860B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教学法与教学策略（孙建荣）</w:t>
            </w:r>
          </w:p>
        </w:tc>
        <w:tc>
          <w:tcPr>
            <w:tcW w:w="692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3969" w:type="dxa"/>
            <w:vAlign w:val="center"/>
          </w:tcPr>
          <w:p w:rsidR="004B051A" w:rsidRPr="00B860B6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B860B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如何保持高校教师的心理健康（胡佩诚）</w:t>
            </w:r>
          </w:p>
        </w:tc>
      </w:tr>
      <w:tr w:rsidR="004B051A" w:rsidRPr="001D0EA3" w:rsidTr="009B2362">
        <w:trPr>
          <w:trHeight w:val="283"/>
        </w:trPr>
        <w:tc>
          <w:tcPr>
            <w:tcW w:w="675" w:type="dxa"/>
            <w:vAlign w:val="center"/>
          </w:tcPr>
          <w:p w:rsidR="004B051A" w:rsidRPr="00B860B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B860B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3986" w:type="dxa"/>
            <w:gridSpan w:val="4"/>
            <w:vAlign w:val="center"/>
          </w:tcPr>
          <w:p w:rsidR="004B051A" w:rsidRPr="00B860B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B860B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如何支撑学生有效建立适合自己的大学学习模式（李丹青）</w:t>
            </w:r>
          </w:p>
        </w:tc>
        <w:tc>
          <w:tcPr>
            <w:tcW w:w="692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3969" w:type="dxa"/>
            <w:vAlign w:val="center"/>
          </w:tcPr>
          <w:p w:rsidR="004B051A" w:rsidRPr="00B860B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B860B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教学论的核心理念及其应用操作的基本程序（皮连生）</w:t>
            </w:r>
          </w:p>
        </w:tc>
      </w:tr>
      <w:tr w:rsidR="004B051A" w:rsidRPr="001D0EA3" w:rsidTr="009B2362">
        <w:trPr>
          <w:trHeight w:val="283"/>
        </w:trPr>
        <w:tc>
          <w:tcPr>
            <w:tcW w:w="675" w:type="dxa"/>
            <w:vAlign w:val="center"/>
          </w:tcPr>
          <w:p w:rsidR="004B051A" w:rsidRPr="00B860B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B860B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37</w:t>
            </w:r>
          </w:p>
        </w:tc>
        <w:tc>
          <w:tcPr>
            <w:tcW w:w="3986" w:type="dxa"/>
            <w:gridSpan w:val="4"/>
            <w:vAlign w:val="center"/>
          </w:tcPr>
          <w:p w:rsidR="004B051A" w:rsidRPr="00B860B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B860B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教学相长与为人师表（王汉杰）</w:t>
            </w:r>
          </w:p>
        </w:tc>
        <w:tc>
          <w:tcPr>
            <w:tcW w:w="692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3969" w:type="dxa"/>
            <w:vAlign w:val="center"/>
          </w:tcPr>
          <w:p w:rsidR="004B051A" w:rsidRPr="00B860B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B860B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高校教师的养生智慧（贺娟）</w:t>
            </w:r>
          </w:p>
        </w:tc>
      </w:tr>
      <w:tr w:rsidR="004B051A" w:rsidRPr="001D0EA3" w:rsidTr="009B2362">
        <w:trPr>
          <w:trHeight w:val="283"/>
        </w:trPr>
        <w:tc>
          <w:tcPr>
            <w:tcW w:w="675" w:type="dxa"/>
            <w:vAlign w:val="center"/>
          </w:tcPr>
          <w:p w:rsidR="004B051A" w:rsidRPr="00B860B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B860B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39</w:t>
            </w:r>
          </w:p>
        </w:tc>
        <w:tc>
          <w:tcPr>
            <w:tcW w:w="3986" w:type="dxa"/>
            <w:gridSpan w:val="4"/>
            <w:vAlign w:val="center"/>
          </w:tcPr>
          <w:p w:rsidR="004B051A" w:rsidRPr="00B860B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B860B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高校科研创新与制度保障（马陆亭）</w:t>
            </w:r>
          </w:p>
        </w:tc>
        <w:tc>
          <w:tcPr>
            <w:tcW w:w="692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3969" w:type="dxa"/>
            <w:vAlign w:val="center"/>
          </w:tcPr>
          <w:p w:rsidR="004B051A" w:rsidRPr="00B860B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B860B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史学经典与人文修养（瞿林东）</w:t>
            </w:r>
          </w:p>
        </w:tc>
      </w:tr>
      <w:tr w:rsidR="004B051A" w:rsidRPr="001D0EA3" w:rsidTr="009B2362">
        <w:trPr>
          <w:trHeight w:val="548"/>
        </w:trPr>
        <w:tc>
          <w:tcPr>
            <w:tcW w:w="9322" w:type="dxa"/>
            <w:gridSpan w:val="7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bCs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Cs w:val="21"/>
              </w:rPr>
              <w:t>教育学类、体育学类、心理学类、艺术学</w:t>
            </w:r>
            <w:r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Cs w:val="21"/>
              </w:rPr>
              <w:t>类</w:t>
            </w:r>
            <w:r w:rsidRPr="001D0EA3"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Cs w:val="21"/>
              </w:rPr>
              <w:t>、文化素质教育类课程教学培训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szCs w:val="21"/>
              </w:rPr>
            </w:pPr>
            <w:r>
              <w:rPr>
                <w:rFonts w:ascii="华文中宋" w:eastAsia="华文中宋" w:hAnsi="华文中宋" w:hint="eastAsia"/>
                <w:color w:val="000000"/>
                <w:szCs w:val="21"/>
              </w:rPr>
              <w:t>41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教育学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8C37A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但武刚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、</w:t>
            </w:r>
            <w:r w:rsidRPr="0038665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罗祖兵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42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中国教育史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8C37A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张传</w:t>
            </w:r>
            <w:proofErr w:type="gramStart"/>
            <w:r w:rsidRPr="008C37A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燧</w:t>
            </w:r>
            <w:proofErr w:type="gramEnd"/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szCs w:val="21"/>
              </w:rPr>
            </w:pPr>
            <w:r>
              <w:rPr>
                <w:rFonts w:ascii="华文中宋" w:eastAsia="华文中宋" w:hAnsi="华文中宋" w:hint="eastAsia"/>
                <w:color w:val="000000"/>
                <w:szCs w:val="21"/>
              </w:rPr>
              <w:t>43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教育学原理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8C37A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阮成武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44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教学设计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8C37A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皮连生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教学理论与设计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BC6C2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盛群力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46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hint="eastAsia"/>
                <w:szCs w:val="21"/>
              </w:rPr>
              <w:t>教育技术学</w:t>
            </w:r>
            <w:r>
              <w:rPr>
                <w:rFonts w:ascii="华文中宋" w:eastAsia="华文中宋" w:hAnsi="华文中宋" w:hint="eastAsia"/>
                <w:szCs w:val="21"/>
              </w:rPr>
              <w:t>（张剑平）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47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教育心理学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835144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刘儒德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48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2681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教育见习与实习指导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835144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周跃良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49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大学体育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（张威）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运动生理学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0328B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刘洵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51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大学体育（邢登江）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52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大学生心理健康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0328B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赵丽琴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53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运动心理学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0328B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孙延林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54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学前儿童健康教育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8479C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顾荣芳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lastRenderedPageBreak/>
              <w:t>55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A1056D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体育与健康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（毛振明）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56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2C6F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学前儿童游戏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（杨枫）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5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中学生心理辅导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8479C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伍新春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58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A1056D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学前教育学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（刘焱）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5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9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信息技术与课程整合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9D69E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刘清堂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、</w:t>
            </w:r>
            <w:r w:rsidRPr="004E53BF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赵呈领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远程教育原理与技术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（黄荣怀）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6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心理学史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78758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叶浩生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62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hyperlink r:id="rId9" w:history="1">
              <w:r w:rsidRPr="001D0EA3">
                <w:rPr>
                  <w:rFonts w:ascii="华文中宋" w:eastAsia="华文中宋" w:hAnsi="华文中宋" w:cs="宋体" w:hint="eastAsia"/>
                  <w:color w:val="000000"/>
                  <w:kern w:val="0"/>
                  <w:szCs w:val="21"/>
                </w:rPr>
                <w:t>心理学研究方法</w:t>
              </w:r>
            </w:hyperlink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78758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方平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63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实验心理学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78758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郭秀艳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64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认知心理学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78758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张亚旭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65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管理心理学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78758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李永鑫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66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人格心理学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78758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郭永玉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67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心理统计学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78758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胡竹菁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68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心理测量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78758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戴海琦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69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心理咨询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78758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江光荣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70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军事理论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78758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蔡仁照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、</w:t>
            </w:r>
            <w:r w:rsidRPr="0038665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李成安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71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57472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中国传统文化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（蒋述卓）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72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设计素描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78758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周至禹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73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设计概论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78758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陈汗青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、</w:t>
            </w:r>
            <w:r w:rsidRPr="0038665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李遊宇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74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西方音乐史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78758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余志刚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、</w:t>
            </w:r>
            <w:r w:rsidRPr="0038665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周耀群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75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61082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音乐教学论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（陈玉丹）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52"/>
        </w:trPr>
        <w:tc>
          <w:tcPr>
            <w:tcW w:w="9322" w:type="dxa"/>
            <w:gridSpan w:val="7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bCs/>
                <w:color w:val="000000"/>
                <w:kern w:val="0"/>
                <w:szCs w:val="21"/>
              </w:rPr>
            </w:pPr>
            <w:r w:rsidRPr="00A1056D"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Cs w:val="21"/>
              </w:rPr>
              <w:t>经济学</w:t>
            </w:r>
            <w:r w:rsidRPr="001D0EA3"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Cs w:val="21"/>
              </w:rPr>
              <w:t>课程教学培训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76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西方经济学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160EB8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刘骏民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77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产业经济学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160EB8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王俊豪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78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微观经济学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160EB8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刘东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79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宏观经济学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160EB8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叶航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80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计量经济学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160EB8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李子奈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81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工程经济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DA0E29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周礼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、</w:t>
            </w:r>
            <w:r w:rsidRPr="00DA0E29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李正卫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、</w:t>
            </w:r>
            <w:r w:rsidRPr="00160EB8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虞晓芬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82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国际经济学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8C4C34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黄春媛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83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世界经济概论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8C4C34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周申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84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流通经济学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8C4C34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洪涛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85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中国近代经济史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8C4C34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马陵合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86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EA62BD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政治经济学（刘灿、陈志舟）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87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A1056D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区域经济学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（张泰城、孙久文）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88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社会主义市场经济理论与实践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41644D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白永秀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89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商业银行管理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41644D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李志辉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金融学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41644D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张强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91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国际金融学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（杨胜刚）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92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金融工程学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9423B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吴冲锋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93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国际金融学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497FA5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范小云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94</w:t>
            </w:r>
          </w:p>
        </w:tc>
        <w:tc>
          <w:tcPr>
            <w:tcW w:w="3933" w:type="dxa"/>
            <w:gridSpan w:val="2"/>
            <w:vAlign w:val="center"/>
          </w:tcPr>
          <w:p w:rsidR="004B051A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证券投资学</w:t>
            </w:r>
          </w:p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497FA5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杨德勇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、</w:t>
            </w:r>
            <w:r w:rsidRPr="00777188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葛红玲,张伟,马若微,程悦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95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金融投资学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9423B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胡金焱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70"/>
        </w:trPr>
        <w:tc>
          <w:tcPr>
            <w:tcW w:w="711" w:type="dxa"/>
            <w:gridSpan w:val="2"/>
            <w:vAlign w:val="center"/>
          </w:tcPr>
          <w:p w:rsidR="004B051A" w:rsidRPr="00FF0817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96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57472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货币银行学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（李健）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686E82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686E8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97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财政学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497FA5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张馨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70"/>
        </w:trPr>
        <w:tc>
          <w:tcPr>
            <w:tcW w:w="711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98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投入产出分析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497FA5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刘起运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686E82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686E8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99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57472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财务学原理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（熊剑、樊莹）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外贸单证操作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497FA5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章安平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686E82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686E8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101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国际贸易实务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497FA5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邹建华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686E82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686E8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102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保险学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497FA5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王绪瑾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、</w:t>
            </w:r>
            <w:r w:rsidRPr="0038665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栾红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、</w:t>
            </w:r>
            <w:r w:rsidRPr="0038665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徐徐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、</w:t>
            </w:r>
            <w:r w:rsidRPr="0038665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宁威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686E82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686E8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103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EA62BD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国际贸易（杨盛标、刘文华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686E82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686E8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104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国际保险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497FA5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刘玮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686E82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686E8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105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中国税收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497FA5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朱晓波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610"/>
        </w:trPr>
        <w:tc>
          <w:tcPr>
            <w:tcW w:w="9322" w:type="dxa"/>
            <w:gridSpan w:val="7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中国语言文学类、外国语言文学类、新闻传播学类、历史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学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类</w:t>
            </w:r>
            <w:r w:rsidRPr="001D0EA3"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Cs w:val="21"/>
              </w:rPr>
              <w:t>课程教学培训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686E82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686E8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106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大学语文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（陈洪、李瑞山）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686E82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686E8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107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大学语文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（王步高）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686E82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686E8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108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应用写作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1D2A67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胡元德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、</w:t>
            </w:r>
            <w:r w:rsidRPr="0038665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冒志祥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686E82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686E8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109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写作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（董小玉）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686E82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686E8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110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2681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古代汉语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（王宁）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686E82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686E8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111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写作（高职）（</w:t>
            </w:r>
            <w:r w:rsidRPr="001D2A67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尹相如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686E82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686E8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112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古代汉语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（洪波）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686E82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686E8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113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语言学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1D2A67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张先亮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、</w:t>
            </w:r>
            <w:r w:rsidRPr="00DA0E29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聂志平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、</w:t>
            </w:r>
            <w:r w:rsidRPr="00DA0E29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陈青松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686E82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686E8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114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文学理论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F804B4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陶东风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686E82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686E8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115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中国文学批评史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F804B4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黄霖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686E82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686E8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116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中国古代文学史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（郭英德）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686E82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686E8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117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中国古代文学作品选（先秦-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六朝）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（郭丹）</w:t>
            </w:r>
          </w:p>
        </w:tc>
      </w:tr>
      <w:tr w:rsidR="004B051A" w:rsidRPr="00F804B4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686E82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686E8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118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中国古代文学史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（骆玉明）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686E82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686E8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119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比较文学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F804B4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曹顺庆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686E82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686E8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外国文学史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F804B4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刘洪涛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686E82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686E8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121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2C6F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中国戏曲史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（孙书磊）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686E82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686E8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122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比较文学与外国文学史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F804B4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孙景尧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686E82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686E8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123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hint="eastAsia"/>
                <w:szCs w:val="21"/>
              </w:rPr>
              <w:t>秘书学概论（</w:t>
            </w:r>
            <w:r w:rsidRPr="00386652">
              <w:rPr>
                <w:rFonts w:ascii="华文中宋" w:eastAsia="华文中宋" w:hAnsi="华文中宋"/>
                <w:szCs w:val="21"/>
              </w:rPr>
              <w:t>杨剑宇、杨树森、</w:t>
            </w:r>
            <w:smartTag w:uri="urn:schemas-microsoft-com:office:smarttags" w:element="PersonName">
              <w:smartTagPr>
                <w:attr w:name="ProductID" w:val="徐丽"/>
              </w:smartTagPr>
              <w:r w:rsidRPr="00386652">
                <w:rPr>
                  <w:rFonts w:ascii="华文中宋" w:eastAsia="华文中宋" w:hAnsi="华文中宋"/>
                  <w:szCs w:val="21"/>
                </w:rPr>
                <w:t>徐丽</w:t>
              </w:r>
            </w:smartTag>
            <w:r w:rsidRPr="00386652">
              <w:rPr>
                <w:rFonts w:ascii="华文中宋" w:eastAsia="华文中宋" w:hAnsi="华文中宋"/>
                <w:szCs w:val="21"/>
              </w:rPr>
              <w:t xml:space="preserve">君 </w:t>
            </w:r>
            <w:r>
              <w:rPr>
                <w:rFonts w:ascii="华文中宋" w:eastAsia="华文中宋" w:hAnsi="华文中宋" w:hint="eastAsia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686E82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686E8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124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秘书实务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F804B4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杨剑宇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686E82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686E8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125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秘书实训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F804B4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杨剑宇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686E82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686E8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126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中国秘书史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830009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杨剑宇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686E82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686E8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127</w:t>
            </w:r>
          </w:p>
        </w:tc>
        <w:tc>
          <w:tcPr>
            <w:tcW w:w="3969" w:type="dxa"/>
            <w:vAlign w:val="center"/>
          </w:tcPr>
          <w:p w:rsidR="004B051A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秘书公关与礼仪</w:t>
            </w:r>
          </w:p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386652"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  <w:t>杨剑宇、李玉梅、蒋苏苓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686E82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686E8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128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文书学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830009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倪丽娟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686E82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686E8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129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53130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大学英语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（李霄翔、陈美华）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686E82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686E8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lastRenderedPageBreak/>
              <w:t>130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57472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英语语音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830009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王桂珍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686E82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686E8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131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综合英语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830009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邹为诚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686E82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686E8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132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英语词汇学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3B2FC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张维友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686E82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686E8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133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英语写作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830009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杨达复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134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西方文明史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3B2FC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陈永国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135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英汉口译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3B2FC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任文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136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西方文化概论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336BE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赵林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137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2681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基础日语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（蔡全胜）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138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美学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336BE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王德胜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、</w:t>
            </w:r>
            <w:r w:rsidRPr="00777188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邹华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139</w:t>
            </w:r>
          </w:p>
        </w:tc>
        <w:tc>
          <w:tcPr>
            <w:tcW w:w="3969" w:type="dxa"/>
            <w:vAlign w:val="center"/>
          </w:tcPr>
          <w:p w:rsidR="004B051A" w:rsidRPr="003A76CE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3A76CE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高校教师日语教学能力提升（曹大峰）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140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5118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中国新闻传播史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（李彬）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141</w:t>
            </w:r>
          </w:p>
        </w:tc>
        <w:tc>
          <w:tcPr>
            <w:tcW w:w="3969" w:type="dxa"/>
            <w:vAlign w:val="center"/>
          </w:tcPr>
          <w:p w:rsidR="004B051A" w:rsidRPr="003A76CE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3A76CE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新闻学（张征、陈力丹）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142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外国新闻传播史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336BE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张昆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143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传播学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336BE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胡正荣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144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广告学概论（陈培爱、张金海）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145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新闻采访写作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336BE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张征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146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数字传播技术应用（彭兰）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147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品牌学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861DA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赵琛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148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动画影片制作（屠曙光）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149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图片摄影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861DA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胡巍萍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150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动画专业创作与教学</w:t>
            </w:r>
          </w:p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（</w:t>
            </w:r>
            <w:r w:rsidRPr="00056296">
              <w:rPr>
                <w:rFonts w:ascii="华文中宋" w:eastAsia="华文中宋" w:hAnsi="华文中宋" w:cs="宋体"/>
                <w:kern w:val="0"/>
                <w:szCs w:val="21"/>
              </w:rPr>
              <w:t>Becky Bristow</w:t>
            </w: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、李杰）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151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史学概论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861DA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庞卓恒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152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中国古代史（赵毅、</w:t>
            </w:r>
            <w:smartTag w:uri="urn:schemas-microsoft-com:office:smarttags" w:element="PersonName">
              <w:smartTagPr>
                <w:attr w:name="ProductID" w:val="李玉"/>
              </w:smartTagPr>
              <w:r w:rsidRPr="00056296">
                <w:rPr>
                  <w:rFonts w:ascii="华文中宋" w:eastAsia="华文中宋" w:hAnsi="华文中宋" w:cs="宋体" w:hint="eastAsia"/>
                  <w:kern w:val="0"/>
                  <w:szCs w:val="21"/>
                </w:rPr>
                <w:t>李玉</w:t>
              </w:r>
            </w:smartTag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君、田广林）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153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57472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中华人民共和国史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EA732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张同乐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154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世界古代史（杨共乐）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jc w:val="left"/>
              <w:rPr>
                <w:rFonts w:ascii="华文中宋" w:eastAsia="华文中宋" w:hAnsi="华文中宋" w:cs="宋体"/>
                <w:kern w:val="0"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606"/>
        </w:trPr>
        <w:tc>
          <w:tcPr>
            <w:tcW w:w="9322" w:type="dxa"/>
            <w:gridSpan w:val="7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bCs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Cs w:val="21"/>
              </w:rPr>
              <w:t>管理学课程教学培训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155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基础会计（沃健）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156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中级财务会计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861DA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杨有红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157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基础会计（宋献中）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158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企业会计学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861DA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赵惠芳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159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高级财务会计（刘峰、杨有红、毛新述）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160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管理会计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861DA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吴大军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161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财务分析（张先治）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162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财务报表分析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EA732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张新民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163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会计信息系统（艾文国）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164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筹资实务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EA732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楼土明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165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资产评估（刘东辉）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166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审计学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0B2E0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陈汉文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167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管理学（郑文全、李品媛）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168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项目管理学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0B2E0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戚安邦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169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战略管理（陈志军）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170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管理信息系统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0B2E0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黄丽华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171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管理沟通学（赵振宇）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172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  <w:t>决策理论与方法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0B2E0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陶长琪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173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公司治理（李维安）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174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  <w:t>创业管理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2B573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吴昌南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、</w:t>
            </w:r>
            <w:r w:rsidRPr="0038665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梅小安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175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/>
                <w:kern w:val="0"/>
                <w:szCs w:val="21"/>
              </w:rPr>
              <w:t>运筹学</w:t>
            </w: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（管理）（</w:t>
            </w:r>
            <w:proofErr w:type="gramStart"/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戎</w:t>
            </w:r>
            <w:proofErr w:type="gramEnd"/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晓霞）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176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生产运作管理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2B573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马士华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177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行政管理学（陈瑞莲）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178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组织行为学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2B573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段万春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179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公共关系（陈先红）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180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战略人力资源管理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8876A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王建民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181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人力资源管理（廖建桥）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182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薪酬管理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8876A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王长城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183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人力资源开发与管理（章海鸥）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184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市场营销学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8876A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吕一林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185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职务管理（刘俊振）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186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营销风险管理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8876A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张云起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187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营销策划（朱美燕）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188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电子商务概论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8876A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李琪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189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网络营销实务（方玲玉）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190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电子金融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8876A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陈进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191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电子商务实务（胡华江）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192</w:t>
            </w:r>
          </w:p>
        </w:tc>
        <w:tc>
          <w:tcPr>
            <w:tcW w:w="3969" w:type="dxa"/>
            <w:vAlign w:val="center"/>
          </w:tcPr>
          <w:p w:rsidR="004B051A" w:rsidRPr="00E724FE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E724FE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企业资源规划实践（陈冰）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193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电子商务系统结构与应用（陈德人）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194</w:t>
            </w:r>
          </w:p>
        </w:tc>
        <w:tc>
          <w:tcPr>
            <w:tcW w:w="3969" w:type="dxa"/>
            <w:vAlign w:val="center"/>
          </w:tcPr>
          <w:p w:rsidR="004B051A" w:rsidRPr="00E724FE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E724FE">
              <w:rPr>
                <w:rFonts w:ascii="华文中宋" w:eastAsia="华文中宋" w:hAnsi="华文中宋" w:hint="eastAsia"/>
                <w:szCs w:val="21"/>
              </w:rPr>
              <w:t>物流信息技术与应用（刘德军）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195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企业物流管理（黄福华）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196</w:t>
            </w:r>
          </w:p>
        </w:tc>
        <w:tc>
          <w:tcPr>
            <w:tcW w:w="3969" w:type="dxa"/>
            <w:vAlign w:val="center"/>
          </w:tcPr>
          <w:p w:rsidR="004B051A" w:rsidRPr="00E724FE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E724FE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导游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实务（邓德智）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197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现代服装工程管理（冯旭敏、温平则）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198</w:t>
            </w:r>
          </w:p>
        </w:tc>
        <w:tc>
          <w:tcPr>
            <w:tcW w:w="3969" w:type="dxa"/>
            <w:vAlign w:val="center"/>
          </w:tcPr>
          <w:p w:rsidR="004B051A" w:rsidRPr="00E724FE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旅游学概论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FE6BE4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马勇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199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前厅运行与管理（吴玲）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636"/>
        </w:trPr>
        <w:tc>
          <w:tcPr>
            <w:tcW w:w="9322" w:type="dxa"/>
            <w:gridSpan w:val="7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bCs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Cs w:val="21"/>
              </w:rPr>
              <w:t>法学类、政治学类、社会学类、哲学类课程教学培训</w:t>
            </w:r>
          </w:p>
        </w:tc>
      </w:tr>
      <w:tr w:rsidR="004B051A" w:rsidRPr="001D0EA3" w:rsidTr="009B2362">
        <w:trPr>
          <w:trHeight w:val="315"/>
        </w:trPr>
        <w:tc>
          <w:tcPr>
            <w:tcW w:w="817" w:type="dxa"/>
            <w:gridSpan w:val="3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kern w:val="0"/>
                <w:szCs w:val="21"/>
              </w:rPr>
              <w:t>200</w:t>
            </w:r>
          </w:p>
        </w:tc>
        <w:tc>
          <w:tcPr>
            <w:tcW w:w="3827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kern w:val="0"/>
                <w:szCs w:val="21"/>
              </w:rPr>
              <w:t>商法学</w:t>
            </w:r>
            <w:r>
              <w:rPr>
                <w:rFonts w:ascii="华文中宋" w:eastAsia="华文中宋" w:hAnsi="华文中宋" w:cs="宋体" w:hint="eastAsia"/>
                <w:kern w:val="0"/>
                <w:szCs w:val="21"/>
              </w:rPr>
              <w:t>（</w:t>
            </w:r>
            <w:r w:rsidRPr="001D48B3">
              <w:rPr>
                <w:rFonts w:ascii="华文中宋" w:eastAsia="华文中宋" w:hAnsi="华文中宋" w:cs="宋体" w:hint="eastAsia"/>
                <w:kern w:val="0"/>
                <w:szCs w:val="21"/>
              </w:rPr>
              <w:t>赵旭东</w:t>
            </w:r>
            <w:r>
              <w:rPr>
                <w:rFonts w:ascii="华文中宋" w:eastAsia="华文中宋" w:hAnsi="华文中宋" w:cs="宋体" w:hint="eastAsia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201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kern w:val="0"/>
                <w:szCs w:val="21"/>
              </w:rPr>
              <w:t>民法学</w:t>
            </w:r>
            <w:r>
              <w:rPr>
                <w:rFonts w:ascii="华文中宋" w:eastAsia="华文中宋" w:hAnsi="华文中宋" w:cs="宋体" w:hint="eastAsia"/>
                <w:kern w:val="0"/>
                <w:szCs w:val="21"/>
              </w:rPr>
              <w:t>（</w:t>
            </w:r>
            <w:r w:rsidRPr="001D48B3">
              <w:rPr>
                <w:rFonts w:ascii="华文中宋" w:eastAsia="华文中宋" w:hAnsi="华文中宋" w:cs="宋体" w:hint="eastAsia"/>
                <w:kern w:val="0"/>
                <w:szCs w:val="21"/>
              </w:rPr>
              <w:t>房绍坤</w:t>
            </w:r>
            <w:r>
              <w:rPr>
                <w:rFonts w:ascii="华文中宋" w:eastAsia="华文中宋" w:hAnsi="华文中宋" w:cs="宋体" w:hint="eastAsia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817" w:type="dxa"/>
            <w:gridSpan w:val="3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202</w:t>
            </w:r>
          </w:p>
        </w:tc>
        <w:tc>
          <w:tcPr>
            <w:tcW w:w="3827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2110B2">
              <w:rPr>
                <w:rFonts w:ascii="华文中宋" w:eastAsia="华文中宋" w:hAnsi="华文中宋" w:cs="宋体" w:hint="eastAsia"/>
                <w:kern w:val="0"/>
                <w:szCs w:val="21"/>
              </w:rPr>
              <w:t>宪法学</w:t>
            </w:r>
            <w:r>
              <w:rPr>
                <w:rFonts w:ascii="华文中宋" w:eastAsia="华文中宋" w:hAnsi="华文中宋" w:cs="宋体" w:hint="eastAsia"/>
                <w:kern w:val="0"/>
                <w:szCs w:val="21"/>
              </w:rPr>
              <w:t>（焦洪昌、姚国建）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203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kern w:val="0"/>
                <w:szCs w:val="21"/>
              </w:rPr>
              <w:t>经济</w:t>
            </w:r>
            <w:r w:rsidRPr="001D0EA3">
              <w:rPr>
                <w:rFonts w:ascii="华文中宋" w:eastAsia="华文中宋" w:hAnsi="华文中宋" w:cs="Dotum" w:hint="eastAsia"/>
                <w:kern w:val="0"/>
                <w:szCs w:val="21"/>
              </w:rPr>
              <w:t>法</w:t>
            </w:r>
            <w:r>
              <w:rPr>
                <w:rFonts w:ascii="华文中宋" w:eastAsia="华文中宋" w:hAnsi="华文中宋" w:cs="Dotum" w:hint="eastAsia"/>
                <w:kern w:val="0"/>
                <w:szCs w:val="21"/>
              </w:rPr>
              <w:t>（</w:t>
            </w:r>
            <w:r w:rsidRPr="001D48B3">
              <w:rPr>
                <w:rFonts w:ascii="华文中宋" w:eastAsia="华文中宋" w:hAnsi="华文中宋" w:cs="Dotum" w:hint="eastAsia"/>
                <w:kern w:val="0"/>
                <w:szCs w:val="21"/>
              </w:rPr>
              <w:t>郑曙光</w:t>
            </w:r>
            <w:r>
              <w:rPr>
                <w:rFonts w:ascii="华文中宋" w:eastAsia="华文中宋" w:hAnsi="华文中宋" w:cs="Dotum" w:hint="eastAsia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817" w:type="dxa"/>
            <w:gridSpan w:val="3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204</w:t>
            </w:r>
          </w:p>
        </w:tc>
        <w:tc>
          <w:tcPr>
            <w:tcW w:w="3827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kern w:val="0"/>
                <w:szCs w:val="21"/>
              </w:rPr>
              <w:t>刑法学</w:t>
            </w:r>
            <w:r>
              <w:rPr>
                <w:rFonts w:ascii="华文中宋" w:eastAsia="华文中宋" w:hAnsi="华文中宋" w:cs="宋体" w:hint="eastAsia"/>
                <w:kern w:val="0"/>
                <w:szCs w:val="21"/>
              </w:rPr>
              <w:t>（</w:t>
            </w:r>
            <w:r w:rsidRPr="001D48B3">
              <w:rPr>
                <w:rFonts w:ascii="华文中宋" w:eastAsia="华文中宋" w:hAnsi="华文中宋" w:cs="宋体" w:hint="eastAsia"/>
                <w:kern w:val="0"/>
                <w:szCs w:val="21"/>
              </w:rPr>
              <w:t>孙国祥</w:t>
            </w:r>
            <w:r>
              <w:rPr>
                <w:rFonts w:ascii="华文中宋" w:eastAsia="华文中宋" w:hAnsi="华文中宋" w:cs="宋体" w:hint="eastAsia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205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kern w:val="0"/>
                <w:szCs w:val="21"/>
              </w:rPr>
              <w:t>刑事诉讼</w:t>
            </w:r>
            <w:r w:rsidRPr="001D0EA3">
              <w:rPr>
                <w:rFonts w:ascii="华文中宋" w:eastAsia="华文中宋" w:hAnsi="华文中宋" w:cs="Dotum" w:hint="eastAsia"/>
                <w:kern w:val="0"/>
                <w:szCs w:val="21"/>
              </w:rPr>
              <w:t>法</w:t>
            </w:r>
            <w:r>
              <w:rPr>
                <w:rFonts w:ascii="华文中宋" w:eastAsia="华文中宋" w:hAnsi="华文中宋" w:cs="Dotum" w:hint="eastAsia"/>
                <w:kern w:val="0"/>
                <w:szCs w:val="21"/>
              </w:rPr>
              <w:t>（</w:t>
            </w:r>
            <w:r w:rsidRPr="001D48B3">
              <w:rPr>
                <w:rFonts w:ascii="华文中宋" w:eastAsia="华文中宋" w:hAnsi="华文中宋" w:cs="Dotum" w:hint="eastAsia"/>
                <w:kern w:val="0"/>
                <w:szCs w:val="21"/>
              </w:rPr>
              <w:t>刘玫</w:t>
            </w:r>
            <w:r>
              <w:rPr>
                <w:rFonts w:ascii="华文中宋" w:eastAsia="华文中宋" w:hAnsi="华文中宋" w:cs="Dotum" w:hint="eastAsia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817" w:type="dxa"/>
            <w:gridSpan w:val="3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lastRenderedPageBreak/>
              <w:t>206</w:t>
            </w:r>
          </w:p>
        </w:tc>
        <w:tc>
          <w:tcPr>
            <w:tcW w:w="3827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kern w:val="0"/>
                <w:szCs w:val="21"/>
              </w:rPr>
              <w:t>国际</w:t>
            </w: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法（周忠海）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207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kern w:val="0"/>
                <w:szCs w:val="21"/>
              </w:rPr>
              <w:t>中国</w:t>
            </w:r>
            <w:r w:rsidRPr="001D0EA3">
              <w:rPr>
                <w:rFonts w:ascii="华文中宋" w:eastAsia="华文中宋" w:hAnsi="华文中宋" w:cs="Dotum" w:hint="eastAsia"/>
                <w:kern w:val="0"/>
                <w:szCs w:val="21"/>
              </w:rPr>
              <w:t>法制史</w:t>
            </w:r>
            <w:r>
              <w:rPr>
                <w:rFonts w:ascii="华文中宋" w:eastAsia="华文中宋" w:hAnsi="华文中宋" w:cs="Dotum" w:hint="eastAsia"/>
                <w:kern w:val="0"/>
                <w:szCs w:val="21"/>
              </w:rPr>
              <w:t>（</w:t>
            </w:r>
            <w:r w:rsidRPr="001D48B3">
              <w:rPr>
                <w:rFonts w:ascii="华文中宋" w:eastAsia="华文中宋" w:hAnsi="华文中宋" w:cs="Dotum" w:hint="eastAsia"/>
                <w:kern w:val="0"/>
                <w:szCs w:val="21"/>
              </w:rPr>
              <w:t>张晋藩</w:t>
            </w:r>
            <w:r>
              <w:rPr>
                <w:rFonts w:ascii="华文中宋" w:eastAsia="华文中宋" w:hAnsi="华文中宋" w:cs="Dotum" w:hint="eastAsia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817" w:type="dxa"/>
            <w:gridSpan w:val="3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208</w:t>
            </w:r>
          </w:p>
        </w:tc>
        <w:tc>
          <w:tcPr>
            <w:tcW w:w="3827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kern w:val="0"/>
                <w:szCs w:val="21"/>
              </w:rPr>
              <w:t>知识产权</w:t>
            </w: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法</w:t>
            </w:r>
            <w:r w:rsidRPr="001D0EA3">
              <w:rPr>
                <w:rFonts w:ascii="华文中宋" w:eastAsia="华文中宋" w:hAnsi="华文中宋" w:cs="宋体" w:hint="eastAsia"/>
                <w:kern w:val="0"/>
                <w:szCs w:val="21"/>
              </w:rPr>
              <w:t>学</w:t>
            </w:r>
            <w:r>
              <w:rPr>
                <w:rFonts w:ascii="华文中宋" w:eastAsia="华文中宋" w:hAnsi="华文中宋" w:cs="宋体" w:hint="eastAsia"/>
                <w:kern w:val="0"/>
                <w:szCs w:val="21"/>
              </w:rPr>
              <w:t>（</w:t>
            </w:r>
            <w:r w:rsidRPr="001D48B3">
              <w:rPr>
                <w:rFonts w:ascii="华文中宋" w:eastAsia="华文中宋" w:hAnsi="华文中宋" w:cs="宋体" w:hint="eastAsia"/>
                <w:kern w:val="0"/>
                <w:szCs w:val="21"/>
              </w:rPr>
              <w:t>魏纪林</w:t>
            </w:r>
            <w:r>
              <w:rPr>
                <w:rFonts w:ascii="华文中宋" w:eastAsia="华文中宋" w:hAnsi="华文中宋" w:cs="宋体" w:hint="eastAsia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209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国际环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境法</w:t>
            </w:r>
            <w:r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（</w:t>
            </w:r>
            <w:r w:rsidRPr="001D48B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林灿铃</w:t>
            </w:r>
            <w:r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817" w:type="dxa"/>
            <w:gridSpan w:val="3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210</w:t>
            </w:r>
          </w:p>
        </w:tc>
        <w:tc>
          <w:tcPr>
            <w:tcW w:w="3827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kern w:val="0"/>
                <w:szCs w:val="21"/>
              </w:rPr>
              <w:t>国际私法</w:t>
            </w:r>
            <w:r>
              <w:rPr>
                <w:rFonts w:ascii="华文中宋" w:eastAsia="华文中宋" w:hAnsi="华文中宋" w:cs="宋体" w:hint="eastAsia"/>
                <w:kern w:val="0"/>
                <w:szCs w:val="21"/>
              </w:rPr>
              <w:t>（</w:t>
            </w:r>
            <w:r w:rsidRPr="001D48B3">
              <w:rPr>
                <w:rFonts w:ascii="华文中宋" w:eastAsia="华文中宋" w:hAnsi="华文中宋" w:cs="宋体" w:hint="eastAsia"/>
                <w:kern w:val="0"/>
                <w:szCs w:val="21"/>
              </w:rPr>
              <w:t>刘仁山</w:t>
            </w:r>
            <w:r>
              <w:rPr>
                <w:rFonts w:ascii="华文中宋" w:eastAsia="华文中宋" w:hAnsi="华文中宋" w:cs="宋体" w:hint="eastAsia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211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中国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政治思想史</w:t>
            </w:r>
            <w:r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（</w:t>
            </w:r>
            <w:r w:rsidRPr="007728C2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葛荃</w:t>
            </w:r>
            <w:r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817" w:type="dxa"/>
            <w:gridSpan w:val="3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212</w:t>
            </w:r>
          </w:p>
        </w:tc>
        <w:tc>
          <w:tcPr>
            <w:tcW w:w="3827" w:type="dxa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当代中国政治制度（</w:t>
            </w:r>
            <w:proofErr w:type="gramStart"/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浦兴祖</w:t>
            </w:r>
            <w:proofErr w:type="gramEnd"/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40A27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40A27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213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比较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政治制度</w:t>
            </w:r>
            <w:r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（</w:t>
            </w:r>
            <w:r w:rsidRPr="007728C2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谭融</w:t>
            </w:r>
            <w:r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817" w:type="dxa"/>
            <w:gridSpan w:val="3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214</w:t>
            </w:r>
          </w:p>
        </w:tc>
        <w:tc>
          <w:tcPr>
            <w:tcW w:w="3827" w:type="dxa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发展政治学（杨龙）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215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社会学研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究方法</w:t>
            </w:r>
            <w:r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（</w:t>
            </w:r>
            <w:r w:rsidRPr="007728C2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徐晓军</w:t>
            </w:r>
            <w:r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817" w:type="dxa"/>
            <w:gridSpan w:val="3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216</w:t>
            </w:r>
          </w:p>
        </w:tc>
        <w:tc>
          <w:tcPr>
            <w:tcW w:w="3827" w:type="dxa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社会学概论（王思斌）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217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形式逻辑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7728C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毕富生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651"/>
        </w:trPr>
        <w:tc>
          <w:tcPr>
            <w:tcW w:w="9322" w:type="dxa"/>
            <w:gridSpan w:val="7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kern w:val="0"/>
                <w:szCs w:val="21"/>
              </w:rPr>
              <w:t>数学类</w:t>
            </w:r>
            <w:r w:rsidRPr="001D0EA3">
              <w:rPr>
                <w:rFonts w:ascii="华文中宋" w:eastAsia="华文中宋" w:hAnsi="华文中宋" w:cs="Dotum" w:hint="eastAsia"/>
                <w:kern w:val="0"/>
                <w:szCs w:val="21"/>
              </w:rPr>
              <w:t>、</w:t>
            </w:r>
            <w:r w:rsidRPr="001D0EA3">
              <w:rPr>
                <w:rFonts w:ascii="华文中宋" w:eastAsia="华文中宋" w:hAnsi="华文中宋" w:cs="宋体" w:hint="eastAsia"/>
                <w:kern w:val="0"/>
                <w:szCs w:val="21"/>
              </w:rPr>
              <w:t>统计学类课</w:t>
            </w:r>
            <w:r w:rsidRPr="001D0EA3">
              <w:rPr>
                <w:rFonts w:ascii="华文中宋" w:eastAsia="华文中宋" w:hAnsi="华文中宋" w:cs="Dotum" w:hint="eastAsia"/>
                <w:kern w:val="0"/>
                <w:szCs w:val="21"/>
              </w:rPr>
              <w:t>程</w:t>
            </w:r>
            <w:r w:rsidRPr="001D0EA3">
              <w:rPr>
                <w:rFonts w:ascii="华文中宋" w:eastAsia="华文中宋" w:hAnsi="华文中宋" w:cs="宋体" w:hint="eastAsia"/>
                <w:kern w:val="0"/>
                <w:szCs w:val="21"/>
              </w:rPr>
              <w:t>教学</w:t>
            </w:r>
            <w:r w:rsidRPr="001D0EA3">
              <w:rPr>
                <w:rFonts w:ascii="华文中宋" w:eastAsia="华文中宋" w:hAnsi="华文中宋" w:cs="Dotum" w:hint="eastAsia"/>
                <w:kern w:val="0"/>
                <w:szCs w:val="21"/>
              </w:rPr>
              <w:t>培</w:t>
            </w:r>
            <w:r w:rsidRPr="001D0EA3">
              <w:rPr>
                <w:rFonts w:ascii="华文中宋" w:eastAsia="华文中宋" w:hAnsi="华文中宋" w:cs="宋体" w:hint="eastAsia"/>
                <w:kern w:val="0"/>
                <w:szCs w:val="21"/>
              </w:rPr>
              <w:t>训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218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高等数学（郭镜明）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219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高等代数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3D320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张贤科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220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高等数学（新建应用型本科院校）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221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微积分</w:t>
            </w:r>
            <w:r w:rsidRPr="009D692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理论基础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（王绵森、马知恩）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222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偏微分方程（宁吴庆）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223</w:t>
            </w:r>
          </w:p>
        </w:tc>
        <w:tc>
          <w:tcPr>
            <w:tcW w:w="3969" w:type="dxa"/>
            <w:vAlign w:val="center"/>
          </w:tcPr>
          <w:p w:rsidR="004B051A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40A27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多元函数微积分学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（王绵森、马知恩）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224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线性代数与解析几何（李继成）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225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57472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线性代数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（游宏）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226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抽象代数（顾沛）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227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数学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建模</w:t>
            </w:r>
            <w:r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（</w:t>
            </w:r>
            <w:r w:rsidRPr="003D3200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黄廷祝</w:t>
            </w:r>
            <w:r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228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经济数学（吴传生）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229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数学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分析</w:t>
            </w:r>
            <w:r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（</w:t>
            </w:r>
            <w:r w:rsidRPr="003D3200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陈纪修</w:t>
            </w:r>
            <w:r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230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数学实验与数学建模（李继成）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231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数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理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统计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3D320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何书元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232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数学建模与数学实验（朱道元）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233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实变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函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数论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3D320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刘培德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234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数理方程（李元</w:t>
            </w:r>
            <w:proofErr w:type="gramStart"/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杰数字</w:t>
            </w:r>
            <w:proofErr w:type="gramEnd"/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教学示范）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235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9D692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一元函数微积分学与无穷级数</w:t>
            </w:r>
            <w: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  <w:br/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（马知恩、李换琴）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236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复变函数（王绵森）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237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数值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分析</w:t>
            </w:r>
            <w:r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（</w:t>
            </w:r>
            <w:r w:rsidRPr="003D3200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韩旭里</w:t>
            </w:r>
            <w:r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238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离散数学（屈婉玲）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239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运筹学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8876A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梅国平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79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240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概率论（何书元）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241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概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率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与统计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3D320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杨孝平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79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242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统计学导论（李勇）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84"/>
        </w:trPr>
        <w:tc>
          <w:tcPr>
            <w:tcW w:w="9322" w:type="dxa"/>
            <w:gridSpan w:val="7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物理学类课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程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教学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培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训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243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大学物理（高景）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244</w:t>
            </w:r>
          </w:p>
        </w:tc>
        <w:tc>
          <w:tcPr>
            <w:tcW w:w="3969" w:type="dxa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大学物理（李元</w:t>
            </w:r>
            <w:proofErr w:type="gramStart"/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杰数字</w:t>
            </w:r>
            <w:proofErr w:type="gramEnd"/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教学示范）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245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大学物理实验（霍剑青）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246</w:t>
            </w:r>
          </w:p>
        </w:tc>
        <w:tc>
          <w:tcPr>
            <w:tcW w:w="3969" w:type="dxa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力学（张汉壮）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247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热学（秦允豪）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248</w:t>
            </w:r>
          </w:p>
        </w:tc>
        <w:tc>
          <w:tcPr>
            <w:tcW w:w="3969" w:type="dxa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光学（蔡履中）</w:t>
            </w:r>
          </w:p>
        </w:tc>
      </w:tr>
      <w:tr w:rsidR="004B051A" w:rsidRPr="001D0EA3" w:rsidTr="009B2362">
        <w:trPr>
          <w:trHeight w:val="349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249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电磁学（王稼军）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250</w:t>
            </w:r>
          </w:p>
        </w:tc>
        <w:tc>
          <w:tcPr>
            <w:tcW w:w="3969" w:type="dxa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数学物理方法（姚端正、吴崇试）</w:t>
            </w:r>
          </w:p>
        </w:tc>
      </w:tr>
      <w:tr w:rsidR="004B051A" w:rsidRPr="001D0EA3" w:rsidTr="009B2362">
        <w:trPr>
          <w:trHeight w:val="349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251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量子物理（</w:t>
            </w:r>
            <w:smartTag w:uri="urn:schemas-microsoft-com:office:smarttags" w:element="PersonName">
              <w:smartTagPr>
                <w:attr w:name="ProductID" w:val="王笑"/>
              </w:smartTagPr>
              <w:r w:rsidRPr="00056296">
                <w:rPr>
                  <w:rFonts w:ascii="华文中宋" w:eastAsia="华文中宋" w:hAnsi="华文中宋" w:cs="宋体" w:hint="eastAsia"/>
                  <w:kern w:val="0"/>
                  <w:szCs w:val="21"/>
                </w:rPr>
                <w:t>王笑</w:t>
              </w:r>
            </w:smartTag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君）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252</w:t>
            </w:r>
          </w:p>
        </w:tc>
        <w:tc>
          <w:tcPr>
            <w:tcW w:w="3969" w:type="dxa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量子力学（庄鹏飞）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253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电动力学（杨传路）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254</w:t>
            </w:r>
          </w:p>
        </w:tc>
        <w:tc>
          <w:tcPr>
            <w:tcW w:w="3969" w:type="dxa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计算物理（彭芳麟）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255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物理与艺术（施大宁）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256</w:t>
            </w:r>
          </w:p>
        </w:tc>
        <w:tc>
          <w:tcPr>
            <w:tcW w:w="3969" w:type="dxa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热力学统计物理（段文山）</w:t>
            </w:r>
          </w:p>
        </w:tc>
      </w:tr>
      <w:tr w:rsidR="004B051A" w:rsidRPr="001D0EA3" w:rsidTr="009B2362">
        <w:trPr>
          <w:trHeight w:val="608"/>
        </w:trPr>
        <w:tc>
          <w:tcPr>
            <w:tcW w:w="9322" w:type="dxa"/>
            <w:gridSpan w:val="7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化学类课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程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教学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培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训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257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大学化学（强亮生）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258</w:t>
            </w:r>
          </w:p>
        </w:tc>
        <w:tc>
          <w:tcPr>
            <w:tcW w:w="3969" w:type="dxa"/>
            <w:vAlign w:val="center"/>
          </w:tcPr>
          <w:p w:rsidR="004B051A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基础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化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学</w:t>
            </w:r>
          </w:p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AC48A4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陈恒武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、</w:t>
            </w:r>
            <w:r w:rsidRPr="00AC48A4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杨宏孝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、</w:t>
            </w:r>
            <w:r w:rsidRPr="00AC48A4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高占先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、张丽丹）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259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大学化学实验（张丽丹）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260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无机化学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AC48A4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孟长功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、</w:t>
            </w:r>
            <w:r w:rsidRPr="00AC48A4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宋天佑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、</w:t>
            </w:r>
            <w:r w:rsidRPr="00AC48A4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徐家宁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261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普通化学（吴庆生）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262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分析化学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及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实验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AC48A4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刘志广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263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有机化学及实验（高占先）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264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物理化学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AC48A4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黑恩成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265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结构化学（孙宏伟）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266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高分子化学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AC48A4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李伯耿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、</w:t>
            </w:r>
            <w:r w:rsidRPr="00DA0E29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罗英武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、</w:t>
            </w:r>
            <w:r w:rsidRPr="00DA0E29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范宏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267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kern w:val="0"/>
                <w:szCs w:val="21"/>
              </w:rPr>
              <w:t>环境化学（孙洪文）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52"/>
        </w:trPr>
        <w:tc>
          <w:tcPr>
            <w:tcW w:w="9322" w:type="dxa"/>
            <w:gridSpan w:val="7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计算机类、电气类、电子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信息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类、自动化类课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程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教学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培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训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268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大学计</w:t>
            </w: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算机基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础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163C88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龚沛曾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269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计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算机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应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用基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础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163C88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刘艳丽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270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Visual Basic 程序设计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163C88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龚沛曾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271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C语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言程序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设计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163C88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王宇颖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lastRenderedPageBreak/>
              <w:t>272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C++程序设计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163C88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钱能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273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程序设计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163C88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吴文虎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274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计</w:t>
            </w: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算机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网络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（冯博琴）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275</w:t>
            </w:r>
          </w:p>
        </w:tc>
        <w:tc>
          <w:tcPr>
            <w:tcW w:w="3969" w:type="dxa"/>
            <w:vAlign w:val="center"/>
          </w:tcPr>
          <w:p w:rsidR="004B051A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计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算机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网络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技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术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（面向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应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用性人才）</w:t>
            </w:r>
          </w:p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（</w:t>
            </w:r>
            <w:r w:rsidRPr="00163C88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施晓秋</w:t>
            </w:r>
            <w:r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276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2681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计算机网络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（谢希仁、陈鸣）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277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数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据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库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系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统概论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（王珊）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278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57472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数据结构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（陈越 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279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数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据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库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技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术与应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用</w:t>
            </w:r>
            <w:r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（</w:t>
            </w:r>
            <w:r w:rsidRPr="001521B7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李雁翎</w:t>
            </w:r>
            <w:r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280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数</w:t>
            </w: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据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结构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（耿国华）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281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计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算机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组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成原理</w:t>
            </w:r>
            <w:r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（</w:t>
            </w:r>
            <w:r w:rsidRPr="001521B7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唐朔飞</w:t>
            </w:r>
            <w:r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208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282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计</w:t>
            </w: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算机系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统结构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1521B7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张晨曦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283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计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算机操作系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统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1521B7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刘乃琦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284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5F7C7D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计算机维修与维护</w:t>
            </w: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（丁强华）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285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网络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操作系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统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5F7C7D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卢勤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286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软</w:t>
            </w: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件工程（齐治昌）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287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软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件需求工程</w:t>
            </w:r>
            <w:r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（</w:t>
            </w:r>
            <w:r w:rsidRPr="005F7C7D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骆斌</w:t>
            </w:r>
            <w:r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288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编译</w:t>
            </w: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原理（蒋宗礼）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289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汇编语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言</w:t>
            </w:r>
            <w:r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（</w:t>
            </w:r>
            <w:r w:rsidRPr="00777188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毛希平</w:t>
            </w:r>
            <w:r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、</w:t>
            </w:r>
            <w:r w:rsidRPr="005F7C7D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曹忠升</w:t>
            </w:r>
            <w:r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290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WEB技术导论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5F7C7D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郝兴伟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291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计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算机安全</w:t>
            </w:r>
            <w:r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（</w:t>
            </w:r>
            <w:r w:rsidRPr="005F7C7D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韩臻</w:t>
            </w:r>
            <w:r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292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人工智能控制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5F7C7D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蔡自兴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293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系统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仿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真与CAD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5F7C7D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薛定宇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294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数</w:t>
            </w: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字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图</w:t>
            </w: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像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处</w:t>
            </w: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理（杨淑莹）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295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微机接口技术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5F7C7D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邹逢兴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296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单</w:t>
            </w: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片机原理（张毅刚、杨青勇）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297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电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工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5F7C7D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史仪凯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298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模拟电</w:t>
            </w: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子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线</w:t>
            </w: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路基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础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5F7C7D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傅丰林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299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数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字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电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子技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术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5F7C7D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王连英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300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电</w:t>
            </w: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路（罗先觉）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301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集成电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路制造技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术概论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5F7C7D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李惠军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302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高频电</w:t>
            </w: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子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线</w:t>
            </w: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路（曾兴雯）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303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数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字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逻辑与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系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统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5F7C7D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侯建军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304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自动</w:t>
            </w: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控制原理（程鹏）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305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信号与</w:t>
            </w: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系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统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5F7C7D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陈后金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306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半导</w:t>
            </w: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体器件物理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与实验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5F7C7D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孟庆巨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307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通信原理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5F7C7D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杨鸿文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308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电气</w:t>
            </w: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工程基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础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5F7C7D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尹项根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309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电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力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电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子技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术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5F7C7D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王兆安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15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310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电</w:t>
            </w: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机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5F7C7D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罗应立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311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物联网概论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>
              <w:rPr>
                <w:rFonts w:ascii="华文中宋" w:eastAsia="华文中宋" w:hAnsi="华文中宋" w:hint="eastAsia"/>
                <w:color w:val="000000"/>
                <w:szCs w:val="21"/>
              </w:rPr>
              <w:t>田景熙、陈志峰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636"/>
        </w:trPr>
        <w:tc>
          <w:tcPr>
            <w:tcW w:w="9322" w:type="dxa"/>
            <w:gridSpan w:val="7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机械类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、土木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类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、力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学类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、能源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动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力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类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、材料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类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、水利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类</w:t>
            </w:r>
            <w:r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、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交通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运输类课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程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教学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培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训</w:t>
            </w:r>
          </w:p>
        </w:tc>
      </w:tr>
      <w:tr w:rsidR="004B051A" w:rsidRPr="001D0EA3" w:rsidTr="009B2362">
        <w:trPr>
          <w:trHeight w:hRule="exact" w:val="340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312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机械原理（葛文杰）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313</w:t>
            </w:r>
          </w:p>
        </w:tc>
        <w:tc>
          <w:tcPr>
            <w:tcW w:w="3969" w:type="dxa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机械设计（吴鹿鸣）</w:t>
            </w:r>
          </w:p>
        </w:tc>
      </w:tr>
      <w:tr w:rsidR="004B051A" w:rsidRPr="001D0EA3" w:rsidTr="009B2362">
        <w:trPr>
          <w:trHeight w:hRule="exact" w:val="340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314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机械制造技术基础（张世昌）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315</w:t>
            </w:r>
          </w:p>
        </w:tc>
        <w:tc>
          <w:tcPr>
            <w:tcW w:w="3969" w:type="dxa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机械制造及实习（傅水根）</w:t>
            </w:r>
          </w:p>
        </w:tc>
      </w:tr>
      <w:tr w:rsidR="004B051A" w:rsidRPr="001D0EA3" w:rsidTr="009B2362">
        <w:trPr>
          <w:trHeight w:hRule="exact" w:val="340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316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工程制图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DA451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陆国栋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40A27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40A27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317</w:t>
            </w:r>
          </w:p>
        </w:tc>
        <w:tc>
          <w:tcPr>
            <w:tcW w:w="3969" w:type="dxa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画</w:t>
            </w: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法几何及工程制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图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DA451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殷昌贵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、</w:t>
            </w:r>
            <w:r w:rsidRPr="009B6FE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王兰美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hRule="exact" w:val="340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318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7159FA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7159FA"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  <w:t>机械零件常</w:t>
            </w:r>
            <w:r w:rsidRPr="007159F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规</w:t>
            </w: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加工（何七荣）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319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机械振动（刘习军）</w:t>
            </w:r>
          </w:p>
        </w:tc>
      </w:tr>
      <w:tr w:rsidR="004B051A" w:rsidRPr="001D0EA3" w:rsidTr="009B2362">
        <w:trPr>
          <w:trHeight w:hRule="exact" w:val="340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320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汽车构造（罗永革、冯樱）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321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机床数</w:t>
            </w: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控技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术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DA451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游有鹏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hRule="exact" w:val="340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322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测</w:t>
            </w: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量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DA23B4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程效军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323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土木工程概论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DA23B4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叶志明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hRule="exact" w:val="340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324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工程地质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DA23B4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白志勇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325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建筑外立面设计（边颖）</w:t>
            </w:r>
          </w:p>
        </w:tc>
      </w:tr>
      <w:tr w:rsidR="004B051A" w:rsidRPr="001D0EA3" w:rsidTr="009B2362">
        <w:trPr>
          <w:trHeight w:hRule="exact" w:val="340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326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D40A27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40A27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水工建筑学（金峰）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327</w:t>
            </w:r>
          </w:p>
        </w:tc>
        <w:tc>
          <w:tcPr>
            <w:tcW w:w="3969" w:type="dxa"/>
            <w:vAlign w:val="center"/>
          </w:tcPr>
          <w:p w:rsidR="004B051A" w:rsidRPr="00D40A27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40A27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建筑设计基础（吴桂宁、许自力）</w:t>
            </w:r>
          </w:p>
        </w:tc>
      </w:tr>
      <w:tr w:rsidR="004B051A" w:rsidRPr="001D0EA3" w:rsidTr="009B2362">
        <w:trPr>
          <w:trHeight w:hRule="exact" w:val="340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328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水质工程学（韩洪军）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329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混凝土结构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DA23B4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沈蒲生</w:t>
            </w:r>
            <w:r w:rsidRPr="0073293F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、廖莎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hRule="exact" w:val="340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330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40A27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桥梁工程概论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（李亚东、何畏）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331</w:t>
            </w:r>
          </w:p>
        </w:tc>
        <w:tc>
          <w:tcPr>
            <w:tcW w:w="3969" w:type="dxa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材料力学（张少实）</w:t>
            </w:r>
          </w:p>
        </w:tc>
      </w:tr>
      <w:tr w:rsidR="004B051A" w:rsidRPr="001D0EA3" w:rsidTr="009B2362">
        <w:trPr>
          <w:trHeight w:hRule="exact" w:val="340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332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土力学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DA23B4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李广信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333</w:t>
            </w:r>
          </w:p>
        </w:tc>
        <w:tc>
          <w:tcPr>
            <w:tcW w:w="3969" w:type="dxa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结构力学（朱慈勉）</w:t>
            </w:r>
          </w:p>
        </w:tc>
      </w:tr>
      <w:tr w:rsidR="004B051A" w:rsidRPr="001D0EA3" w:rsidTr="009B2362">
        <w:trPr>
          <w:trHeight w:hRule="exact" w:val="340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334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理论力学（洪嘉振）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335</w:t>
            </w:r>
          </w:p>
        </w:tc>
        <w:tc>
          <w:tcPr>
            <w:tcW w:w="3969" w:type="dxa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水力学（李玉柱、贺五洲）</w:t>
            </w:r>
          </w:p>
        </w:tc>
      </w:tr>
      <w:tr w:rsidR="004B051A" w:rsidRPr="001D0EA3" w:rsidTr="009B2362">
        <w:trPr>
          <w:trHeight w:hRule="exact" w:val="340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336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弹性力学（王敏中、黄克服）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337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金属</w:t>
            </w: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材料成形基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础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DA23B4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陈拂晓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hRule="exact" w:val="340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338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流体力学（丁祖荣）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339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高分子物理学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DA23B4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吴其晔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hRule="exact" w:val="340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340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材料科学与</w:t>
            </w: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工程基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础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DA23B4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顾宜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341</w:t>
            </w: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传热学（姜培学）</w:t>
            </w:r>
          </w:p>
        </w:tc>
      </w:tr>
      <w:tr w:rsidR="004B051A" w:rsidRPr="001D0EA3" w:rsidTr="009B2362">
        <w:trPr>
          <w:trHeight w:hRule="exact" w:val="340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342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材料研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究方法</w:t>
            </w:r>
            <w:r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（</w:t>
            </w:r>
            <w:r w:rsidRPr="00DA23B4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许乾慰</w:t>
            </w:r>
            <w:r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kern w:val="0"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90"/>
        </w:trPr>
        <w:tc>
          <w:tcPr>
            <w:tcW w:w="9322" w:type="dxa"/>
            <w:gridSpan w:val="7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医学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、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农学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、化工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与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制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药类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、生物工程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类课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程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教学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培</w:t>
            </w: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训</w:t>
            </w:r>
          </w:p>
        </w:tc>
      </w:tr>
      <w:tr w:rsidR="004B051A" w:rsidRPr="001D0EA3" w:rsidTr="001373E4">
        <w:trPr>
          <w:trHeight w:val="340"/>
        </w:trPr>
        <w:tc>
          <w:tcPr>
            <w:tcW w:w="711" w:type="dxa"/>
            <w:gridSpan w:val="2"/>
            <w:tcBorders>
              <w:bottom w:val="single" w:sz="4" w:space="0" w:color="auto"/>
            </w:tcBorders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343</w:t>
            </w:r>
          </w:p>
        </w:tc>
        <w:tc>
          <w:tcPr>
            <w:tcW w:w="3933" w:type="dxa"/>
            <w:gridSpan w:val="2"/>
            <w:tcBorders>
              <w:bottom w:val="single" w:sz="4" w:space="0" w:color="auto"/>
            </w:tcBorders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生理学（王庭槐）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344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病理学（文继舫、李景和）</w:t>
            </w:r>
          </w:p>
        </w:tc>
      </w:tr>
      <w:tr w:rsidR="004B051A" w:rsidRPr="001D0EA3" w:rsidTr="001373E4">
        <w:trPr>
          <w:trHeight w:val="340"/>
        </w:trPr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345</w:t>
            </w:r>
          </w:p>
        </w:tc>
        <w:tc>
          <w:tcPr>
            <w:tcW w:w="3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组织学与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解剖</w:t>
            </w: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学（段相林）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346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医学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心理</w:t>
            </w: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学（胡佩诚）</w:t>
            </w:r>
          </w:p>
        </w:tc>
      </w:tr>
      <w:tr w:rsidR="004B051A" w:rsidRPr="001D0EA3" w:rsidTr="001373E4">
        <w:trPr>
          <w:trHeight w:val="340"/>
        </w:trPr>
        <w:tc>
          <w:tcPr>
            <w:tcW w:w="711" w:type="dxa"/>
            <w:gridSpan w:val="2"/>
            <w:tcBorders>
              <w:top w:val="single" w:sz="4" w:space="0" w:color="auto"/>
            </w:tcBorders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lastRenderedPageBreak/>
              <w:t>347</w:t>
            </w:r>
          </w:p>
        </w:tc>
        <w:tc>
          <w:tcPr>
            <w:tcW w:w="3933" w:type="dxa"/>
            <w:gridSpan w:val="2"/>
            <w:tcBorders>
              <w:top w:val="single" w:sz="4" w:space="0" w:color="auto"/>
            </w:tcBorders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护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理</w:t>
            </w: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学（娄凤兰）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348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基础药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理</w:t>
            </w: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学（张庆柱）</w:t>
            </w:r>
          </w:p>
        </w:tc>
      </w:tr>
      <w:tr w:rsidR="004B051A" w:rsidRPr="001D0EA3" w:rsidTr="009B2362">
        <w:trPr>
          <w:trHeight w:val="340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349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制药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工程</w:t>
            </w:r>
            <w:r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（</w:t>
            </w:r>
            <w:r w:rsidRPr="00E67AD8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姚日生</w:t>
            </w:r>
            <w:r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350</w:t>
            </w:r>
          </w:p>
        </w:tc>
        <w:tc>
          <w:tcPr>
            <w:tcW w:w="3969" w:type="dxa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药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物化</w:t>
            </w: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学（雷小平）</w:t>
            </w:r>
          </w:p>
        </w:tc>
      </w:tr>
      <w:tr w:rsidR="004B051A" w:rsidRPr="001D0EA3" w:rsidTr="009B2362">
        <w:trPr>
          <w:trHeight w:val="340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351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中药鉴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定技</w:t>
            </w: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术（刘来正）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352</w:t>
            </w:r>
          </w:p>
        </w:tc>
        <w:tc>
          <w:tcPr>
            <w:tcW w:w="3969" w:type="dxa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生命科学导论（吴敏）</w:t>
            </w:r>
          </w:p>
        </w:tc>
      </w:tr>
      <w:tr w:rsidR="004B051A" w:rsidRPr="001D0EA3" w:rsidTr="009B2362">
        <w:trPr>
          <w:trHeight w:val="340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353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基因工程（</w:t>
            </w:r>
            <w:proofErr w:type="gramStart"/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袁婺</w:t>
            </w:r>
            <w:proofErr w:type="gramEnd"/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洲）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354</w:t>
            </w:r>
          </w:p>
        </w:tc>
        <w:tc>
          <w:tcPr>
            <w:tcW w:w="3969" w:type="dxa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细胞生物学（王金发）</w:t>
            </w:r>
          </w:p>
        </w:tc>
      </w:tr>
      <w:tr w:rsidR="004B051A" w:rsidRPr="001D0EA3" w:rsidTr="009B2362">
        <w:trPr>
          <w:trHeight w:val="340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355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微生物学（陈向东）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356</w:t>
            </w:r>
          </w:p>
        </w:tc>
        <w:tc>
          <w:tcPr>
            <w:tcW w:w="3969" w:type="dxa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细胞工程（柳俊）</w:t>
            </w:r>
          </w:p>
        </w:tc>
      </w:tr>
      <w:tr w:rsidR="004B051A" w:rsidRPr="001D0EA3" w:rsidTr="009B2362">
        <w:trPr>
          <w:trHeight w:val="340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357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普通动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物</w:t>
            </w: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学（张雁云、宋杰）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358</w:t>
            </w:r>
          </w:p>
        </w:tc>
        <w:tc>
          <w:tcPr>
            <w:tcW w:w="3969" w:type="dxa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普通生物学（佟向军）</w:t>
            </w:r>
          </w:p>
        </w:tc>
      </w:tr>
      <w:tr w:rsidR="004B051A" w:rsidRPr="001D0EA3" w:rsidTr="009B2362">
        <w:trPr>
          <w:trHeight w:val="340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359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动物生理学（肖向红）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360</w:t>
            </w:r>
          </w:p>
        </w:tc>
        <w:tc>
          <w:tcPr>
            <w:tcW w:w="3969" w:type="dxa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动物生物学（许崇任）</w:t>
            </w:r>
          </w:p>
        </w:tc>
      </w:tr>
      <w:tr w:rsidR="004B051A" w:rsidRPr="001D0EA3" w:rsidTr="009B2362">
        <w:trPr>
          <w:trHeight w:val="340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361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植物生物学（邵小明）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362</w:t>
            </w:r>
          </w:p>
        </w:tc>
        <w:tc>
          <w:tcPr>
            <w:tcW w:w="3969" w:type="dxa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植物保护学（叶恭银）</w:t>
            </w:r>
          </w:p>
        </w:tc>
      </w:tr>
      <w:tr w:rsidR="004B051A" w:rsidRPr="001D0EA3" w:rsidTr="009B2362">
        <w:trPr>
          <w:trHeight w:val="340"/>
        </w:trPr>
        <w:tc>
          <w:tcPr>
            <w:tcW w:w="711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363</w:t>
            </w:r>
          </w:p>
        </w:tc>
        <w:tc>
          <w:tcPr>
            <w:tcW w:w="3933" w:type="dxa"/>
            <w:gridSpan w:val="2"/>
            <w:vAlign w:val="center"/>
          </w:tcPr>
          <w:p w:rsidR="004B051A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遗传学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（植物</w:t>
            </w: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类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）</w:t>
            </w:r>
          </w:p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（石春海、祝水金、柴明良、肖建福）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364</w:t>
            </w:r>
          </w:p>
        </w:tc>
        <w:tc>
          <w:tcPr>
            <w:tcW w:w="3969" w:type="dxa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遗传学（乔守怡）</w:t>
            </w:r>
          </w:p>
        </w:tc>
      </w:tr>
      <w:tr w:rsidR="004B051A" w:rsidRPr="001D0EA3" w:rsidTr="009B2362">
        <w:trPr>
          <w:trHeight w:val="340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365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分子生物学（郑用</w:t>
            </w:r>
            <w:proofErr w:type="gramStart"/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琏</w:t>
            </w:r>
            <w:proofErr w:type="gramEnd"/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366</w:t>
            </w:r>
          </w:p>
        </w:tc>
        <w:tc>
          <w:tcPr>
            <w:tcW w:w="3969" w:type="dxa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生态学（邹建文）</w:t>
            </w:r>
          </w:p>
        </w:tc>
      </w:tr>
      <w:tr w:rsidR="004B051A" w:rsidRPr="001D0EA3" w:rsidTr="009B2362">
        <w:trPr>
          <w:trHeight w:val="340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367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生物分离工程（</w:t>
            </w:r>
            <w:smartTag w:uri="urn:schemas-microsoft-com:office:smarttags" w:element="PersonName">
              <w:smartTagPr>
                <w:attr w:name="ProductID" w:val="曹学"/>
              </w:smartTagPr>
              <w:r w:rsidRPr="00056296">
                <w:rPr>
                  <w:rFonts w:ascii="华文中宋" w:eastAsia="华文中宋" w:hAnsi="华文中宋" w:cs="Dotum" w:hint="eastAsia"/>
                  <w:color w:val="000000"/>
                  <w:kern w:val="0"/>
                  <w:szCs w:val="21"/>
                </w:rPr>
                <w:t>曹学</w:t>
              </w:r>
            </w:smartTag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君）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368</w:t>
            </w:r>
          </w:p>
        </w:tc>
        <w:tc>
          <w:tcPr>
            <w:tcW w:w="3969" w:type="dxa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生物反应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工程</w:t>
            </w:r>
            <w:r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（</w:t>
            </w:r>
            <w:r w:rsidRPr="00097BC4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贾士儒</w:t>
            </w:r>
            <w:r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）</w:t>
            </w:r>
          </w:p>
        </w:tc>
      </w:tr>
      <w:tr w:rsidR="004B051A" w:rsidRPr="001D0EA3" w:rsidTr="009B2362">
        <w:trPr>
          <w:trHeight w:val="340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369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化工原理（贾绍义）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370</w:t>
            </w:r>
          </w:p>
        </w:tc>
        <w:tc>
          <w:tcPr>
            <w:tcW w:w="3969" w:type="dxa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生物化学（杨荣武）</w:t>
            </w:r>
          </w:p>
        </w:tc>
      </w:tr>
      <w:tr w:rsidR="004B051A" w:rsidRPr="001D0EA3" w:rsidTr="009B2362">
        <w:trPr>
          <w:trHeight w:val="340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371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化工热</w:t>
            </w:r>
            <w:r w:rsidRPr="001D0E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力</w:t>
            </w: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学（高光华）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372</w:t>
            </w:r>
          </w:p>
        </w:tc>
        <w:tc>
          <w:tcPr>
            <w:tcW w:w="3969" w:type="dxa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化工设计（吴嘉）</w:t>
            </w:r>
          </w:p>
        </w:tc>
      </w:tr>
      <w:tr w:rsidR="004B051A" w:rsidRPr="001D0EA3" w:rsidTr="009B2362">
        <w:trPr>
          <w:trHeight w:val="340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373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05629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环境科学概论（刘静玲）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4B051A" w:rsidRPr="0005629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653"/>
        </w:trPr>
        <w:tc>
          <w:tcPr>
            <w:tcW w:w="9322" w:type="dxa"/>
            <w:gridSpan w:val="7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专业（学科）建设及教学科研培训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374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计算机科学与技术专业规范与专业建设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375</w:t>
            </w:r>
          </w:p>
        </w:tc>
        <w:tc>
          <w:tcPr>
            <w:tcW w:w="3969" w:type="dxa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网络工程专业教学改革与应用型人才培养（面向地方本科院校）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376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计算思维与大学计算机课程教学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377</w:t>
            </w:r>
          </w:p>
        </w:tc>
        <w:tc>
          <w:tcPr>
            <w:tcW w:w="3969" w:type="dxa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电气信息类专业教学与创新人才培养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378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高等数学教学能力提升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379</w:t>
            </w:r>
          </w:p>
        </w:tc>
        <w:tc>
          <w:tcPr>
            <w:tcW w:w="3969" w:type="dxa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446AA3">
              <w:rPr>
                <w:rFonts w:ascii="华文中宋" w:eastAsia="华文中宋" w:hAnsi="华文中宋" w:hint="eastAsia"/>
                <w:szCs w:val="21"/>
              </w:rPr>
              <w:t>电子信息类专业课堂教学设计与教学艺术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380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高等数学教师思维开拓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381</w:t>
            </w:r>
          </w:p>
        </w:tc>
        <w:tc>
          <w:tcPr>
            <w:tcW w:w="3969" w:type="dxa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673E1">
              <w:rPr>
                <w:rFonts w:ascii="华文中宋" w:eastAsia="华文中宋" w:hAnsi="华文中宋" w:hint="eastAsia"/>
                <w:szCs w:val="21"/>
              </w:rPr>
              <w:t>工程应用型自动化专业课堂教学设计与教学艺术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382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高等数学（非数学专业）教师能力提升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383</w:t>
            </w:r>
          </w:p>
        </w:tc>
        <w:tc>
          <w:tcPr>
            <w:tcW w:w="3969" w:type="dxa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A1056D">
              <w:rPr>
                <w:rFonts w:ascii="华文中宋" w:eastAsia="华文中宋" w:hAnsi="华文中宋" w:hint="eastAsia"/>
                <w:szCs w:val="21"/>
              </w:rPr>
              <w:t>数字媒体艺术专业建设与教学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384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动画专业创作与教学能力提升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385</w:t>
            </w:r>
          </w:p>
        </w:tc>
        <w:tc>
          <w:tcPr>
            <w:tcW w:w="3969" w:type="dxa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市场营销学专业教学与创新人才培养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386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工商管理类专业创新人才培养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387</w:t>
            </w:r>
          </w:p>
        </w:tc>
        <w:tc>
          <w:tcPr>
            <w:tcW w:w="3969" w:type="dxa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工商管理类专业教学与科研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388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9E64E0">
              <w:rPr>
                <w:rFonts w:ascii="华文中宋" w:eastAsia="华文中宋" w:hAnsi="华文中宋" w:hint="eastAsia"/>
                <w:szCs w:val="21"/>
              </w:rPr>
              <w:t>案例教学法在工商管理专业教学中的应用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389</w:t>
            </w:r>
          </w:p>
        </w:tc>
        <w:tc>
          <w:tcPr>
            <w:tcW w:w="3969" w:type="dxa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经济学类专业教学与科研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390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9E64E0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9E64E0">
              <w:rPr>
                <w:rFonts w:ascii="华文中宋" w:eastAsia="华文中宋" w:hAnsi="华文中宋" w:hint="eastAsia"/>
                <w:szCs w:val="21"/>
              </w:rPr>
              <w:t>国际经济与贸易专业课程建设与教学辅导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391</w:t>
            </w:r>
          </w:p>
        </w:tc>
        <w:tc>
          <w:tcPr>
            <w:tcW w:w="3969" w:type="dxa"/>
            <w:vAlign w:val="center"/>
          </w:tcPr>
          <w:p w:rsidR="004B051A" w:rsidRPr="009E64E0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9E64E0">
              <w:rPr>
                <w:rFonts w:ascii="华文中宋" w:eastAsia="华文中宋" w:hAnsi="华文中宋" w:hint="eastAsia"/>
                <w:szCs w:val="21"/>
              </w:rPr>
              <w:t>会计学专业课程建设与教学辅导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392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9E64E0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9E64E0">
              <w:rPr>
                <w:rFonts w:ascii="华文中宋" w:eastAsia="华文中宋" w:hAnsi="华文中宋" w:hint="eastAsia"/>
                <w:szCs w:val="21"/>
              </w:rPr>
              <w:t>电子商务专业课程建设与教学辅导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393</w:t>
            </w:r>
          </w:p>
        </w:tc>
        <w:tc>
          <w:tcPr>
            <w:tcW w:w="3969" w:type="dxa"/>
            <w:vAlign w:val="center"/>
          </w:tcPr>
          <w:p w:rsidR="004B051A" w:rsidRPr="009E64E0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9E64E0">
              <w:rPr>
                <w:rFonts w:ascii="华文中宋" w:eastAsia="华文中宋" w:hAnsi="华文中宋" w:hint="eastAsia"/>
                <w:szCs w:val="21"/>
              </w:rPr>
              <w:t>金融学专业课程建设与教学辅导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394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9E64E0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9E64E0">
              <w:rPr>
                <w:rFonts w:ascii="华文中宋" w:eastAsia="华文中宋" w:hAnsi="华文中宋" w:hint="eastAsia"/>
                <w:szCs w:val="21"/>
              </w:rPr>
              <w:t>人力资源管理专业课程建设与教学辅导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395</w:t>
            </w:r>
          </w:p>
        </w:tc>
        <w:tc>
          <w:tcPr>
            <w:tcW w:w="3969" w:type="dxa"/>
            <w:vAlign w:val="center"/>
          </w:tcPr>
          <w:p w:rsidR="004B051A" w:rsidRPr="009E64E0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9E64E0">
              <w:rPr>
                <w:rFonts w:ascii="华文中宋" w:eastAsia="华文中宋" w:hAnsi="华文中宋" w:hint="eastAsia"/>
                <w:szCs w:val="21"/>
              </w:rPr>
              <w:t>行政管理专业课程建设与教学辅导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396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9E64E0">
              <w:rPr>
                <w:rFonts w:ascii="华文中宋" w:eastAsia="华文中宋" w:hAnsi="华文中宋" w:hint="eastAsia"/>
                <w:szCs w:val="21"/>
              </w:rPr>
              <w:t>心理学专业课程建设与教学辅导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397</w:t>
            </w:r>
          </w:p>
        </w:tc>
        <w:tc>
          <w:tcPr>
            <w:tcW w:w="3969" w:type="dxa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医学类专业教学与科研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398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汉语言文学专业教学与创新人才培养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399</w:t>
            </w:r>
          </w:p>
        </w:tc>
        <w:tc>
          <w:tcPr>
            <w:tcW w:w="3969" w:type="dxa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医学类专业科研申报与科研方法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400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大学英语教学改革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401</w:t>
            </w:r>
          </w:p>
        </w:tc>
        <w:tc>
          <w:tcPr>
            <w:tcW w:w="3969" w:type="dxa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D031E6">
              <w:rPr>
                <w:rFonts w:ascii="华文中宋" w:eastAsia="华文中宋" w:hAnsi="华文中宋" w:hint="eastAsia"/>
                <w:szCs w:val="21"/>
              </w:rPr>
              <w:t>信息技术在医学教学中的应用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402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A1056D">
              <w:rPr>
                <w:rFonts w:ascii="华文中宋" w:eastAsia="华文中宋" w:hAnsi="华文中宋" w:hint="eastAsia"/>
                <w:szCs w:val="21"/>
              </w:rPr>
              <w:t>工业设计前沿发展与教学策略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403</w:t>
            </w:r>
          </w:p>
        </w:tc>
        <w:tc>
          <w:tcPr>
            <w:tcW w:w="3969" w:type="dxa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446AA3">
              <w:rPr>
                <w:rFonts w:ascii="华文中宋" w:eastAsia="华文中宋" w:hAnsi="华文中宋" w:hint="eastAsia"/>
                <w:szCs w:val="21"/>
              </w:rPr>
              <w:t>生物学科教学与科研方法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404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446AA3">
              <w:rPr>
                <w:rFonts w:ascii="华文中宋" w:eastAsia="华文中宋" w:hAnsi="华文中宋" w:hint="eastAsia"/>
                <w:szCs w:val="21"/>
              </w:rPr>
              <w:t>高校英语教学理论与实践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405</w:t>
            </w:r>
          </w:p>
        </w:tc>
        <w:tc>
          <w:tcPr>
            <w:tcW w:w="3969" w:type="dxa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446AA3">
              <w:rPr>
                <w:rFonts w:ascii="华文中宋" w:eastAsia="华文中宋" w:hAnsi="华文中宋" w:hint="eastAsia"/>
                <w:szCs w:val="21"/>
              </w:rPr>
              <w:t>高职高专会计专业教学改革与实践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406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446AA3">
              <w:rPr>
                <w:rFonts w:ascii="华文中宋" w:eastAsia="华文中宋" w:hAnsi="华文中宋" w:hint="eastAsia"/>
                <w:szCs w:val="21"/>
              </w:rPr>
              <w:t>高职高专公共英语教学与科研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407</w:t>
            </w:r>
          </w:p>
        </w:tc>
        <w:tc>
          <w:tcPr>
            <w:tcW w:w="3969" w:type="dxa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1D2C6F">
              <w:rPr>
                <w:rFonts w:ascii="华文中宋" w:eastAsia="华文中宋" w:hAnsi="华文中宋" w:hint="eastAsia"/>
                <w:szCs w:val="21"/>
              </w:rPr>
              <w:t>高职高专电子信息类专业规范与课程改革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408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4900A2">
              <w:rPr>
                <w:rFonts w:ascii="华文中宋" w:eastAsia="华文中宋" w:hAnsi="华文中宋" w:hint="eastAsia"/>
                <w:szCs w:val="21"/>
              </w:rPr>
              <w:t>高职高专医药卫生类专业教学改革与课程建设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409</w:t>
            </w:r>
          </w:p>
        </w:tc>
        <w:tc>
          <w:tcPr>
            <w:tcW w:w="3969" w:type="dxa"/>
            <w:vAlign w:val="center"/>
          </w:tcPr>
          <w:p w:rsidR="004B051A" w:rsidRPr="001D2C6F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1D2C6F">
              <w:rPr>
                <w:rFonts w:ascii="华文中宋" w:eastAsia="华文中宋" w:hAnsi="华文中宋" w:hint="eastAsia"/>
                <w:szCs w:val="21"/>
              </w:rPr>
              <w:t>高职高专电子商务及物流专业教学改革与课程建设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410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  <w:r w:rsidRPr="001D2C6F">
              <w:rPr>
                <w:rFonts w:ascii="华文中宋" w:eastAsia="华文中宋" w:hAnsi="华文中宋" w:hint="eastAsia"/>
                <w:szCs w:val="21"/>
              </w:rPr>
              <w:t>高职高专制造类课程改革及资源建设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</w:p>
        </w:tc>
        <w:tc>
          <w:tcPr>
            <w:tcW w:w="3969" w:type="dxa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/>
                <w:szCs w:val="21"/>
              </w:rPr>
            </w:pPr>
          </w:p>
        </w:tc>
      </w:tr>
      <w:tr w:rsidR="004B051A" w:rsidRPr="001D0EA3" w:rsidTr="009B2362">
        <w:trPr>
          <w:trHeight w:val="615"/>
        </w:trPr>
        <w:tc>
          <w:tcPr>
            <w:tcW w:w="9322" w:type="dxa"/>
            <w:gridSpan w:val="7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lastRenderedPageBreak/>
              <w:t>教师发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展通</w:t>
            </w:r>
            <w:proofErr w:type="gramStart"/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识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培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训</w:t>
            </w:r>
            <w:proofErr w:type="gramEnd"/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411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高校教学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理念、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教学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方法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与实践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（文）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412</w:t>
            </w:r>
          </w:p>
        </w:tc>
        <w:tc>
          <w:tcPr>
            <w:tcW w:w="3969" w:type="dxa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高校教学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理念、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教学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方法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与实践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（理工）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413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高校课堂教学理念与教学方法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414</w:t>
            </w:r>
          </w:p>
        </w:tc>
        <w:tc>
          <w:tcPr>
            <w:tcW w:w="3969" w:type="dxa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高校教学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改革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与创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新人才培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养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415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高等教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育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教学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理念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创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新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与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提升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416</w:t>
            </w:r>
          </w:p>
        </w:tc>
        <w:tc>
          <w:tcPr>
            <w:tcW w:w="3969" w:type="dxa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高校教师教学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方法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与教学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技能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417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高校教师教学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能力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与专业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素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养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提升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418</w:t>
            </w:r>
          </w:p>
        </w:tc>
        <w:tc>
          <w:tcPr>
            <w:tcW w:w="3969" w:type="dxa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海外高校教学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方式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与经验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借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鉴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419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大学卓越教学系列—大学教学法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420</w:t>
            </w:r>
          </w:p>
        </w:tc>
        <w:tc>
          <w:tcPr>
            <w:tcW w:w="3969" w:type="dxa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专题：高校教师教学艺术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（文）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421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大学卓越教学系列</w:t>
            </w:r>
            <w:proofErr w:type="gramStart"/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—学习</w:t>
            </w:r>
            <w:proofErr w:type="gramEnd"/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心理及其教学实践应用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422</w:t>
            </w:r>
          </w:p>
        </w:tc>
        <w:tc>
          <w:tcPr>
            <w:tcW w:w="3969" w:type="dxa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高校教学设计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理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论与实践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423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大学卓越教学系列—课堂教学的技术与艺术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424</w:t>
            </w:r>
          </w:p>
        </w:tc>
        <w:tc>
          <w:tcPr>
            <w:tcW w:w="3969" w:type="dxa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教与学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的理解及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应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用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425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大学卓越教学系列—大学生学习指导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426</w:t>
            </w:r>
          </w:p>
        </w:tc>
        <w:tc>
          <w:tcPr>
            <w:tcW w:w="3969" w:type="dxa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高校课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堂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教学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方法的改革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与创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新（文）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427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高校有效教学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及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实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施策略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428</w:t>
            </w:r>
          </w:p>
        </w:tc>
        <w:tc>
          <w:tcPr>
            <w:tcW w:w="3969" w:type="dxa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高校课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堂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教学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方法的改革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与创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新（理工）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429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高校教学质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量、效果的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评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价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与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提升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430</w:t>
            </w:r>
          </w:p>
        </w:tc>
        <w:tc>
          <w:tcPr>
            <w:tcW w:w="3969" w:type="dxa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国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外大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学课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堂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教学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模式借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鉴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431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高校教师职业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道德修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养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432</w:t>
            </w:r>
          </w:p>
        </w:tc>
        <w:tc>
          <w:tcPr>
            <w:tcW w:w="3969" w:type="dxa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1848EB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营造兴趣课堂，实现魅力教学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433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高等教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育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教与学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的心理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434</w:t>
            </w:r>
          </w:p>
        </w:tc>
        <w:tc>
          <w:tcPr>
            <w:tcW w:w="3969" w:type="dxa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高校教师专业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成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长与学术职业规划</w:t>
            </w:r>
          </w:p>
        </w:tc>
      </w:tr>
      <w:tr w:rsidR="004B051A" w:rsidRPr="001D0EA3" w:rsidTr="009B2362">
        <w:trPr>
          <w:trHeight w:val="70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435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科研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方法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与项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目申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报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（文）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436</w:t>
            </w:r>
          </w:p>
        </w:tc>
        <w:tc>
          <w:tcPr>
            <w:tcW w:w="3969" w:type="dxa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高校教师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的心理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调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适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437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科研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方法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与项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目申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报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（理工）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438</w:t>
            </w:r>
          </w:p>
        </w:tc>
        <w:tc>
          <w:tcPr>
            <w:tcW w:w="3969" w:type="dxa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大学学习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心理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与教学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互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动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439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科研方法论与高校教师科学素养培育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440</w:t>
            </w:r>
          </w:p>
        </w:tc>
        <w:tc>
          <w:tcPr>
            <w:tcW w:w="3969" w:type="dxa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心理学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在高校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教学过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程中的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应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用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441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教学与科研互动：教师教学能力养成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442</w:t>
            </w:r>
          </w:p>
        </w:tc>
        <w:tc>
          <w:tcPr>
            <w:tcW w:w="3969" w:type="dxa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信息化教学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理念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与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方法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443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在线开放课程的建设与应用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444</w:t>
            </w:r>
          </w:p>
        </w:tc>
        <w:tc>
          <w:tcPr>
            <w:tcW w:w="3969" w:type="dxa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现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代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教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育技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术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在高校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教学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中的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应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用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445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信息技术与高校课程教学深度融合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446</w:t>
            </w:r>
          </w:p>
        </w:tc>
        <w:tc>
          <w:tcPr>
            <w:tcW w:w="3969" w:type="dxa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网络环境下的学习变革及教学适应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447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教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育技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术辅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助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教学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的方法及案例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448</w:t>
            </w:r>
          </w:p>
        </w:tc>
        <w:tc>
          <w:tcPr>
            <w:tcW w:w="3969" w:type="dxa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信息化环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境下的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教学设计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（文）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449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教师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信息素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养与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技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术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促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进教学创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新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450</w:t>
            </w:r>
          </w:p>
        </w:tc>
        <w:tc>
          <w:tcPr>
            <w:tcW w:w="3969" w:type="dxa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信息化环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境下的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教学设计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（理工）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451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多媒体技术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在高校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教学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中的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应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用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452</w:t>
            </w:r>
          </w:p>
        </w:tc>
        <w:tc>
          <w:tcPr>
            <w:tcW w:w="3969" w:type="dxa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数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字化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教学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方案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设计与实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施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453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高校教师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多媒体</w:t>
            </w: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课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件制作技能提升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454</w:t>
            </w:r>
          </w:p>
        </w:tc>
        <w:tc>
          <w:tcPr>
            <w:tcW w:w="3969" w:type="dxa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Dotum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高校教师师德素养与专业发展</w:t>
            </w:r>
          </w:p>
        </w:tc>
      </w:tr>
      <w:tr w:rsidR="004B051A" w:rsidRPr="001D0EA3" w:rsidTr="009B2362">
        <w:trPr>
          <w:trHeight w:val="690"/>
        </w:trPr>
        <w:tc>
          <w:tcPr>
            <w:tcW w:w="9322" w:type="dxa"/>
            <w:gridSpan w:val="7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其他专题</w:t>
            </w:r>
            <w:r w:rsidRPr="00446AA3">
              <w:rPr>
                <w:rFonts w:ascii="华文中宋" w:eastAsia="华文中宋" w:hAnsi="华文中宋" w:cs="Dotum" w:hint="eastAsia"/>
                <w:color w:val="000000"/>
                <w:kern w:val="0"/>
                <w:szCs w:val="21"/>
              </w:rPr>
              <w:t>培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训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szCs w:val="21"/>
              </w:rPr>
            </w:pPr>
            <w:r>
              <w:rPr>
                <w:rFonts w:ascii="华文中宋" w:eastAsia="华文中宋" w:hAnsi="华文中宋" w:hint="eastAsia"/>
                <w:color w:val="000000"/>
                <w:szCs w:val="21"/>
              </w:rPr>
              <w:t>455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高校新入职教师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的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教学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适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应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性培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训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456</w:t>
            </w:r>
          </w:p>
        </w:tc>
        <w:tc>
          <w:tcPr>
            <w:tcW w:w="3969" w:type="dxa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高校新入职教师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的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教学实践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技能培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训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szCs w:val="21"/>
              </w:rPr>
            </w:pPr>
            <w:r>
              <w:rPr>
                <w:rFonts w:ascii="华文中宋" w:eastAsia="华文中宋" w:hAnsi="华文中宋" w:hint="eastAsia"/>
                <w:color w:val="000000"/>
                <w:szCs w:val="21"/>
              </w:rPr>
              <w:t>457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5118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高校新进教师素质培养与教学能力提升（理工）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458</w:t>
            </w:r>
          </w:p>
        </w:tc>
        <w:tc>
          <w:tcPr>
            <w:tcW w:w="3969" w:type="dxa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5118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高校新进教师素质培养与教学能力提升（文科）</w:t>
            </w:r>
          </w:p>
        </w:tc>
      </w:tr>
      <w:tr w:rsidR="004B051A" w:rsidRPr="001D0EA3" w:rsidTr="009B2362">
        <w:trPr>
          <w:trHeight w:val="415"/>
        </w:trPr>
        <w:tc>
          <w:tcPr>
            <w:tcW w:w="711" w:type="dxa"/>
            <w:gridSpan w:val="2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szCs w:val="21"/>
              </w:rPr>
            </w:pPr>
            <w:r>
              <w:rPr>
                <w:rFonts w:ascii="华文中宋" w:eastAsia="华文中宋" w:hAnsi="华文中宋" w:hint="eastAsia"/>
                <w:color w:val="000000"/>
                <w:szCs w:val="21"/>
              </w:rPr>
              <w:t>459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高校新入职教师的职业素养培训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460</w:t>
            </w:r>
          </w:p>
        </w:tc>
        <w:tc>
          <w:tcPr>
            <w:tcW w:w="3969" w:type="dxa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青年教师职业生涯规划与发展</w:t>
            </w:r>
          </w:p>
        </w:tc>
      </w:tr>
      <w:tr w:rsidR="004B051A" w:rsidRPr="001D0EA3" w:rsidTr="009B2362">
        <w:trPr>
          <w:trHeight w:val="415"/>
        </w:trPr>
        <w:tc>
          <w:tcPr>
            <w:tcW w:w="711" w:type="dxa"/>
            <w:gridSpan w:val="2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szCs w:val="21"/>
              </w:rPr>
            </w:pPr>
            <w:r>
              <w:rPr>
                <w:rFonts w:ascii="华文中宋" w:eastAsia="华文中宋" w:hAnsi="华文中宋" w:hint="eastAsia"/>
                <w:color w:val="000000"/>
                <w:szCs w:val="21"/>
              </w:rPr>
              <w:t>461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201B1F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青年教师成长系列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——</w:t>
            </w:r>
            <w:r w:rsidRPr="00ED43E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高校青年教师素质培养与教学能力提升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462</w:t>
            </w:r>
          </w:p>
        </w:tc>
        <w:tc>
          <w:tcPr>
            <w:tcW w:w="3969" w:type="dxa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201B1F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青年教师成长系列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——</w:t>
            </w:r>
            <w:r w:rsidRPr="00ED43E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高校青年教师职业生涯规划与发展</w:t>
            </w:r>
          </w:p>
        </w:tc>
      </w:tr>
      <w:tr w:rsidR="004B051A" w:rsidRPr="001D0EA3" w:rsidTr="009B2362">
        <w:trPr>
          <w:trHeight w:val="415"/>
        </w:trPr>
        <w:tc>
          <w:tcPr>
            <w:tcW w:w="711" w:type="dxa"/>
            <w:gridSpan w:val="2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szCs w:val="21"/>
              </w:rPr>
            </w:pPr>
            <w:r>
              <w:rPr>
                <w:rFonts w:ascii="华文中宋" w:eastAsia="华文中宋" w:hAnsi="华文中宋" w:hint="eastAsia"/>
                <w:color w:val="000000"/>
                <w:szCs w:val="21"/>
              </w:rPr>
              <w:t>463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ED43E1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201B1F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青年教师成长系列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——</w:t>
            </w:r>
            <w:r w:rsidRPr="00ED43E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心理学在高校教学过程中的应用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464</w:t>
            </w:r>
          </w:p>
        </w:tc>
        <w:tc>
          <w:tcPr>
            <w:tcW w:w="3969" w:type="dxa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201B1F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青年教师成长系列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——</w:t>
            </w:r>
            <w:r w:rsidRPr="00ED43E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高校青年教师师德修养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szCs w:val="21"/>
              </w:rPr>
            </w:pPr>
            <w:r>
              <w:rPr>
                <w:rFonts w:ascii="华文中宋" w:eastAsia="华文中宋" w:hAnsi="华文中宋" w:hint="eastAsia"/>
                <w:color w:val="000000"/>
                <w:szCs w:val="21"/>
              </w:rPr>
              <w:t>465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高校硕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士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研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究生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导师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培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训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（理工）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466</w:t>
            </w:r>
          </w:p>
        </w:tc>
        <w:tc>
          <w:tcPr>
            <w:tcW w:w="3969" w:type="dxa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高校硕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士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研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究生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导师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培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训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（文）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szCs w:val="21"/>
              </w:rPr>
            </w:pPr>
            <w:r>
              <w:rPr>
                <w:rFonts w:ascii="华文中宋" w:eastAsia="华文中宋" w:hAnsi="华文中宋" w:hint="eastAsia"/>
                <w:color w:val="000000"/>
                <w:szCs w:val="21"/>
              </w:rPr>
              <w:t>467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高校硕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士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研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究生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导师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培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训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（2012）（理工）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468</w:t>
            </w:r>
          </w:p>
        </w:tc>
        <w:tc>
          <w:tcPr>
            <w:tcW w:w="3969" w:type="dxa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高校硕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士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研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究生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导师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培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训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2012）（文）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szCs w:val="21"/>
              </w:rPr>
            </w:pPr>
            <w:r>
              <w:rPr>
                <w:rFonts w:ascii="华文中宋" w:eastAsia="华文中宋" w:hAnsi="华文中宋" w:hint="eastAsia"/>
                <w:color w:val="000000"/>
                <w:szCs w:val="21"/>
              </w:rPr>
              <w:t>469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研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究生培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养与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科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研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、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论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文指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导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理工）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470</w:t>
            </w:r>
          </w:p>
        </w:tc>
        <w:tc>
          <w:tcPr>
            <w:tcW w:w="3969" w:type="dxa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研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究生培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养与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科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研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、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论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文指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导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（文）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szCs w:val="21"/>
              </w:rPr>
            </w:pPr>
            <w:r>
              <w:rPr>
                <w:rFonts w:ascii="华文中宋" w:eastAsia="华文中宋" w:hAnsi="华文中宋" w:hint="eastAsia"/>
                <w:color w:val="000000"/>
                <w:szCs w:val="21"/>
              </w:rPr>
              <w:t>471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高校教师教学发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展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创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新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与实践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472</w:t>
            </w:r>
          </w:p>
        </w:tc>
        <w:tc>
          <w:tcPr>
            <w:tcW w:w="3969" w:type="dxa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高校教学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管理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创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新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与实践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szCs w:val="21"/>
              </w:rPr>
            </w:pPr>
            <w:r>
              <w:rPr>
                <w:rFonts w:ascii="华文中宋" w:eastAsia="华文中宋" w:hAnsi="华文中宋" w:hint="eastAsia"/>
                <w:color w:val="000000"/>
                <w:szCs w:val="21"/>
              </w:rPr>
              <w:t>473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hyperlink r:id="rId10" w:tgtFrame="_blank" w:history="1">
              <w:r w:rsidRPr="00446AA3">
                <w:rPr>
                  <w:rFonts w:ascii="华文中宋" w:eastAsia="华文中宋" w:hAnsi="华文中宋" w:cs="宋体" w:hint="eastAsia"/>
                  <w:color w:val="000000"/>
                  <w:kern w:val="0"/>
                  <w:szCs w:val="21"/>
                </w:rPr>
                <w:t>高校教学</w:t>
              </w:r>
              <w:r w:rsidRPr="00D031E6">
                <w:rPr>
                  <w:rFonts w:ascii="华文中宋" w:eastAsia="华文中宋" w:hAnsi="华文中宋" w:cs="宋体" w:hint="eastAsia"/>
                  <w:color w:val="000000"/>
                  <w:kern w:val="0"/>
                  <w:szCs w:val="21"/>
                </w:rPr>
                <w:t>秘</w:t>
              </w:r>
              <w:r w:rsidRPr="00446AA3">
                <w:rPr>
                  <w:rFonts w:ascii="华文中宋" w:eastAsia="华文中宋" w:hAnsi="华文中宋" w:cs="宋体" w:hint="eastAsia"/>
                  <w:color w:val="000000"/>
                  <w:kern w:val="0"/>
                  <w:szCs w:val="21"/>
                </w:rPr>
                <w:t>书</w:t>
              </w:r>
              <w:r w:rsidRPr="00D031E6">
                <w:rPr>
                  <w:rFonts w:ascii="华文中宋" w:eastAsia="华文中宋" w:hAnsi="华文中宋" w:cs="宋体" w:hint="eastAsia"/>
                  <w:color w:val="000000"/>
                  <w:kern w:val="0"/>
                  <w:szCs w:val="21"/>
                </w:rPr>
                <w:t>工作</w:t>
              </w:r>
              <w:r w:rsidRPr="00446AA3">
                <w:rPr>
                  <w:rFonts w:ascii="华文中宋" w:eastAsia="华文中宋" w:hAnsi="华文中宋" w:cs="宋体" w:hint="eastAsia"/>
                  <w:color w:val="000000"/>
                  <w:kern w:val="0"/>
                  <w:szCs w:val="21"/>
                </w:rPr>
                <w:t>实践与创</w:t>
              </w:r>
              <w:r w:rsidRPr="00D031E6">
                <w:rPr>
                  <w:rFonts w:ascii="华文中宋" w:eastAsia="华文中宋" w:hAnsi="华文中宋" w:cs="宋体" w:hint="eastAsia"/>
                  <w:color w:val="000000"/>
                  <w:kern w:val="0"/>
                  <w:szCs w:val="21"/>
                </w:rPr>
                <w:t>新</w:t>
              </w:r>
            </w:hyperlink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474</w:t>
            </w:r>
          </w:p>
        </w:tc>
        <w:tc>
          <w:tcPr>
            <w:tcW w:w="3969" w:type="dxa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A1056D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高校教学管理人员管理能力提升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szCs w:val="21"/>
              </w:rPr>
            </w:pPr>
            <w:r>
              <w:rPr>
                <w:rFonts w:ascii="华文中宋" w:eastAsia="华文中宋" w:hAnsi="华文中宋" w:hint="eastAsia"/>
                <w:color w:val="000000"/>
                <w:szCs w:val="21"/>
              </w:rPr>
              <w:t>475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高校人事信息化管理工作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476</w:t>
            </w:r>
          </w:p>
        </w:tc>
        <w:tc>
          <w:tcPr>
            <w:tcW w:w="3969" w:type="dxa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高校教学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秘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书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的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职业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能力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发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展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szCs w:val="21"/>
              </w:rPr>
            </w:pPr>
            <w:r>
              <w:rPr>
                <w:rFonts w:ascii="华文中宋" w:eastAsia="华文中宋" w:hAnsi="华文中宋" w:hint="eastAsia"/>
                <w:color w:val="000000"/>
                <w:szCs w:val="21"/>
              </w:rPr>
              <w:t>477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高校人事管理干部教师发展专题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培训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478</w:t>
            </w:r>
          </w:p>
        </w:tc>
        <w:tc>
          <w:tcPr>
            <w:tcW w:w="3969" w:type="dxa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高校创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新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创业教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育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szCs w:val="21"/>
              </w:rPr>
            </w:pPr>
            <w:r>
              <w:rPr>
                <w:rFonts w:ascii="华文中宋" w:eastAsia="华文中宋" w:hAnsi="华文中宋" w:hint="eastAsia"/>
                <w:color w:val="000000"/>
                <w:szCs w:val="21"/>
              </w:rPr>
              <w:lastRenderedPageBreak/>
              <w:t>479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高校人事管理干部绩效考核专题培训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480</w:t>
            </w:r>
          </w:p>
        </w:tc>
        <w:tc>
          <w:tcPr>
            <w:tcW w:w="3969" w:type="dxa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2110B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大学生创业基础的教育教学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szCs w:val="21"/>
              </w:rPr>
            </w:pPr>
            <w:r>
              <w:rPr>
                <w:rFonts w:ascii="华文中宋" w:eastAsia="华文中宋" w:hAnsi="华文中宋" w:hint="eastAsia"/>
                <w:color w:val="000000"/>
                <w:szCs w:val="21"/>
              </w:rPr>
              <w:t>481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大学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生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职业发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展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与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就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业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指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导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482</w:t>
            </w:r>
          </w:p>
        </w:tc>
        <w:tc>
          <w:tcPr>
            <w:tcW w:w="3969" w:type="dxa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大学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生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学习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指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导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szCs w:val="21"/>
              </w:rPr>
            </w:pPr>
            <w:r>
              <w:rPr>
                <w:rFonts w:ascii="华文中宋" w:eastAsia="华文中宋" w:hAnsi="华文中宋" w:hint="eastAsia"/>
                <w:color w:val="000000"/>
                <w:szCs w:val="21"/>
              </w:rPr>
              <w:t>483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大学生信息素养的教育与教学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484</w:t>
            </w:r>
          </w:p>
        </w:tc>
        <w:tc>
          <w:tcPr>
            <w:tcW w:w="3969" w:type="dxa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大学生心理健康与生涯规划的教学与辅导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szCs w:val="21"/>
              </w:rPr>
            </w:pPr>
            <w:r>
              <w:rPr>
                <w:rFonts w:ascii="华文中宋" w:eastAsia="华文中宋" w:hAnsi="华文中宋" w:hint="eastAsia"/>
                <w:color w:val="000000"/>
                <w:szCs w:val="21"/>
              </w:rPr>
              <w:t>485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大学生创造性思维培育与创新人才培养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486</w:t>
            </w:r>
          </w:p>
        </w:tc>
        <w:tc>
          <w:tcPr>
            <w:tcW w:w="3969" w:type="dxa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大学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生安全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教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育</w:t>
            </w:r>
          </w:p>
        </w:tc>
      </w:tr>
      <w:tr w:rsidR="004B051A" w:rsidRPr="001D0EA3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szCs w:val="21"/>
              </w:rPr>
            </w:pPr>
            <w:r>
              <w:rPr>
                <w:rFonts w:ascii="华文中宋" w:eastAsia="华文中宋" w:hAnsi="华文中宋" w:hint="eastAsia"/>
                <w:color w:val="000000"/>
                <w:szCs w:val="21"/>
              </w:rPr>
              <w:t>487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卓越人生——从教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之路大家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谈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488</w:t>
            </w:r>
          </w:p>
        </w:tc>
        <w:tc>
          <w:tcPr>
            <w:tcW w:w="3969" w:type="dxa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精彩课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堂——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国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家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级教学</w:t>
            </w:r>
            <w:proofErr w:type="gramStart"/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名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师谈教学</w:t>
            </w:r>
            <w:proofErr w:type="gramEnd"/>
          </w:p>
        </w:tc>
      </w:tr>
      <w:tr w:rsidR="004B051A" w:rsidRPr="00F65174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szCs w:val="21"/>
              </w:rPr>
            </w:pPr>
            <w:r>
              <w:rPr>
                <w:rFonts w:ascii="华文中宋" w:eastAsia="华文中宋" w:hAnsi="华文中宋" w:hint="eastAsia"/>
                <w:color w:val="000000"/>
                <w:szCs w:val="21"/>
              </w:rPr>
              <w:t>489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关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注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学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生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 xml:space="preserve"> 关注课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堂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490</w:t>
            </w:r>
          </w:p>
        </w:tc>
        <w:tc>
          <w:tcPr>
            <w:tcW w:w="3969" w:type="dxa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高校精品课</w:t>
            </w: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程建</w:t>
            </w: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设与实践</w:t>
            </w:r>
          </w:p>
        </w:tc>
      </w:tr>
      <w:tr w:rsidR="004B051A" w:rsidRPr="00F65174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szCs w:val="21"/>
              </w:rPr>
              <w:t>491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446A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高校行政管理人员管理能力提升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492</w:t>
            </w:r>
          </w:p>
        </w:tc>
        <w:tc>
          <w:tcPr>
            <w:tcW w:w="3969" w:type="dxa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高职高专院校教学管理工作与创新</w:t>
            </w:r>
          </w:p>
        </w:tc>
      </w:tr>
      <w:tr w:rsidR="004B051A" w:rsidRPr="00F65174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szCs w:val="21"/>
              </w:rPr>
              <w:t>493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E2CB5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职业素养与教师发展系列——高校教师身心健康指导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494</w:t>
            </w:r>
          </w:p>
        </w:tc>
        <w:tc>
          <w:tcPr>
            <w:tcW w:w="3969" w:type="dxa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31E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高等职业教育的教学方法改革与科研创新</w:t>
            </w:r>
          </w:p>
        </w:tc>
      </w:tr>
      <w:tr w:rsidR="004B051A" w:rsidRPr="00F65174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495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2110B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职业素养与教师发展系列——青年教师教学能力提升与职业规划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496</w:t>
            </w:r>
          </w:p>
        </w:tc>
        <w:tc>
          <w:tcPr>
            <w:tcW w:w="3969" w:type="dxa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032C2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高职高专院校师资培训管理者能力提升</w:t>
            </w:r>
          </w:p>
        </w:tc>
      </w:tr>
      <w:tr w:rsidR="004B051A" w:rsidRPr="00F65174" w:rsidTr="009B2362">
        <w:trPr>
          <w:trHeight w:val="318"/>
        </w:trPr>
        <w:tc>
          <w:tcPr>
            <w:tcW w:w="711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497</w:t>
            </w:r>
          </w:p>
        </w:tc>
        <w:tc>
          <w:tcPr>
            <w:tcW w:w="3933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61082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青年教师卓越教学能力的培养与提升</w:t>
            </w:r>
          </w:p>
        </w:tc>
        <w:tc>
          <w:tcPr>
            <w:tcW w:w="709" w:type="dxa"/>
            <w:gridSpan w:val="2"/>
            <w:vAlign w:val="center"/>
          </w:tcPr>
          <w:p w:rsidR="004B051A" w:rsidRPr="00D031E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498</w:t>
            </w:r>
          </w:p>
        </w:tc>
        <w:tc>
          <w:tcPr>
            <w:tcW w:w="3969" w:type="dxa"/>
            <w:vAlign w:val="center"/>
          </w:tcPr>
          <w:p w:rsidR="004B051A" w:rsidRPr="00446AA3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E2CB5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应用型人才培养的教学模式创新与教学方法改革</w:t>
            </w:r>
          </w:p>
        </w:tc>
      </w:tr>
    </w:tbl>
    <w:p w:rsidR="004B051A" w:rsidRDefault="004B051A" w:rsidP="004B051A">
      <w:pPr>
        <w:rPr>
          <w:szCs w:val="21"/>
        </w:rPr>
      </w:pPr>
    </w:p>
    <w:p w:rsidR="004B051A" w:rsidRDefault="004B051A" w:rsidP="004B051A"/>
    <w:p w:rsidR="004B051A" w:rsidRDefault="004B051A" w:rsidP="004B051A"/>
    <w:p w:rsidR="004B051A" w:rsidRDefault="004B051A" w:rsidP="004B051A"/>
    <w:p w:rsidR="00232E95" w:rsidRDefault="00232E95">
      <w:pPr>
        <w:widowControl/>
        <w:jc w:val="left"/>
      </w:pPr>
      <w:r>
        <w:br w:type="page"/>
      </w:r>
    </w:p>
    <w:p w:rsidR="004B051A" w:rsidRDefault="004B051A" w:rsidP="004B051A"/>
    <w:p w:rsidR="004B051A" w:rsidRDefault="004B051A" w:rsidP="004B051A">
      <w:pPr>
        <w:widowControl/>
        <w:spacing w:line="380" w:lineRule="exact"/>
        <w:jc w:val="center"/>
        <w:rPr>
          <w:rFonts w:ascii="华文宋体" w:eastAsia="华文宋体" w:hAnsi="华文宋体"/>
          <w:b/>
          <w:bCs/>
          <w:sz w:val="28"/>
          <w:szCs w:val="28"/>
        </w:rPr>
      </w:pPr>
      <w:r w:rsidRPr="00182F20">
        <w:rPr>
          <w:rFonts w:ascii="华文宋体" w:eastAsia="华文宋体" w:hAnsi="华文宋体" w:hint="eastAsia"/>
          <w:b/>
          <w:bCs/>
          <w:sz w:val="28"/>
          <w:szCs w:val="28"/>
        </w:rPr>
        <w:t>附件</w:t>
      </w:r>
      <w:r w:rsidR="00D9273F">
        <w:rPr>
          <w:rFonts w:ascii="华文宋体" w:eastAsia="华文宋体" w:hAnsi="华文宋体" w:hint="eastAsia"/>
          <w:b/>
          <w:bCs/>
          <w:sz w:val="28"/>
          <w:szCs w:val="28"/>
        </w:rPr>
        <w:t>4</w:t>
      </w:r>
      <w:r>
        <w:rPr>
          <w:rFonts w:ascii="华文宋体" w:eastAsia="华文宋体" w:hAnsi="华文宋体" w:hint="eastAsia"/>
          <w:b/>
          <w:bCs/>
          <w:sz w:val="28"/>
          <w:szCs w:val="28"/>
        </w:rPr>
        <w:t xml:space="preserve">  2014年上半年</w:t>
      </w:r>
      <w:r w:rsidRPr="00832056">
        <w:rPr>
          <w:rFonts w:ascii="华文宋体" w:eastAsia="华文宋体" w:hAnsi="华文宋体" w:hint="eastAsia"/>
          <w:b/>
          <w:bCs/>
          <w:sz w:val="28"/>
          <w:szCs w:val="28"/>
        </w:rPr>
        <w:t>网络直播</w:t>
      </w:r>
      <w:r>
        <w:rPr>
          <w:rFonts w:ascii="华文宋体" w:eastAsia="华文宋体" w:hAnsi="华文宋体" w:hint="eastAsia"/>
          <w:b/>
          <w:bCs/>
          <w:sz w:val="28"/>
          <w:szCs w:val="28"/>
        </w:rPr>
        <w:t>课程和</w:t>
      </w:r>
      <w:r w:rsidRPr="00832056">
        <w:rPr>
          <w:rFonts w:ascii="华文宋体" w:eastAsia="华文宋体" w:hAnsi="华文宋体" w:hint="eastAsia"/>
          <w:b/>
          <w:bCs/>
          <w:sz w:val="28"/>
          <w:szCs w:val="28"/>
        </w:rPr>
        <w:t>讲座</w:t>
      </w:r>
    </w:p>
    <w:p w:rsidR="004B051A" w:rsidRPr="00563401" w:rsidRDefault="004B051A" w:rsidP="004B051A">
      <w:pPr>
        <w:widowControl/>
        <w:spacing w:line="380" w:lineRule="exact"/>
        <w:jc w:val="center"/>
        <w:rPr>
          <w:rFonts w:ascii="华文宋体" w:eastAsia="华文宋体" w:hAnsi="华文宋体"/>
          <w:b/>
          <w:bCs/>
          <w:sz w:val="28"/>
          <w:szCs w:val="28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/>
      </w:tblPr>
      <w:tblGrid>
        <w:gridCol w:w="533"/>
        <w:gridCol w:w="4537"/>
        <w:gridCol w:w="3242"/>
        <w:gridCol w:w="862"/>
      </w:tblGrid>
      <w:tr w:rsidR="004B051A" w:rsidRPr="001D0EA3" w:rsidTr="009B2362">
        <w:trPr>
          <w:trHeight w:val="782"/>
        </w:trPr>
        <w:tc>
          <w:tcPr>
            <w:tcW w:w="5000" w:type="pct"/>
            <w:gridSpan w:val="4"/>
            <w:vAlign w:val="center"/>
          </w:tcPr>
          <w:p w:rsidR="004B051A" w:rsidRPr="001D0EA3" w:rsidRDefault="004B051A" w:rsidP="009B2362">
            <w:pPr>
              <w:widowControl/>
              <w:rPr>
                <w:rFonts w:ascii="华文中宋" w:eastAsia="华文中宋" w:hAnsi="华文中宋" w:cs="宋体"/>
                <w:b/>
                <w:bCs/>
                <w:color w:val="000000"/>
                <w:kern w:val="0"/>
                <w:sz w:val="24"/>
              </w:rPr>
            </w:pPr>
            <w:r w:rsidRPr="001D0EA3">
              <w:rPr>
                <w:rFonts w:ascii="华文中宋" w:eastAsia="华文中宋" w:hAnsi="华文中宋" w:cs="宋体" w:hint="eastAsia"/>
                <w:b/>
                <w:bCs/>
                <w:color w:val="000000"/>
                <w:kern w:val="0"/>
                <w:sz w:val="24"/>
              </w:rPr>
              <w:t>网络直播</w:t>
            </w:r>
            <w:r>
              <w:rPr>
                <w:rFonts w:ascii="华文中宋" w:eastAsia="华文中宋" w:hAnsi="华文中宋" w:cs="宋体" w:hint="eastAsia"/>
                <w:b/>
                <w:bCs/>
                <w:color w:val="000000"/>
                <w:kern w:val="0"/>
                <w:sz w:val="24"/>
              </w:rPr>
              <w:t>课程</w:t>
            </w:r>
            <w:r w:rsidRPr="003E0DBB"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Cs w:val="21"/>
              </w:rPr>
              <w:t>（具体时间</w:t>
            </w:r>
            <w:proofErr w:type="gramStart"/>
            <w:r w:rsidRPr="003E0DBB"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Cs w:val="21"/>
              </w:rPr>
              <w:t>见网培中心</w:t>
            </w:r>
            <w:proofErr w:type="gramEnd"/>
            <w:r w:rsidRPr="003E0DBB"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Cs w:val="21"/>
              </w:rPr>
              <w:t>网站）</w:t>
            </w:r>
          </w:p>
        </w:tc>
      </w:tr>
      <w:tr w:rsidR="004B051A" w:rsidRPr="001D0EA3" w:rsidTr="009B2362">
        <w:trPr>
          <w:trHeight w:val="489"/>
        </w:trPr>
        <w:tc>
          <w:tcPr>
            <w:tcW w:w="290" w:type="pct"/>
            <w:vAlign w:val="center"/>
          </w:tcPr>
          <w:p w:rsidR="004B051A" w:rsidRPr="001D0EA3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473" w:type="pct"/>
            <w:vAlign w:val="center"/>
          </w:tcPr>
          <w:p w:rsidR="004B051A" w:rsidRPr="0024787A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69B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当代语言学</w:t>
            </w:r>
            <w:r w:rsidRPr="000C531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课程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与</w:t>
            </w:r>
            <w:r w:rsidRPr="000C531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教学</w:t>
            </w:r>
          </w:p>
        </w:tc>
        <w:tc>
          <w:tcPr>
            <w:tcW w:w="1767" w:type="pct"/>
            <w:vAlign w:val="center"/>
          </w:tcPr>
          <w:p w:rsidR="004B051A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69B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陈保亚（北京大学）</w:t>
            </w:r>
          </w:p>
        </w:tc>
        <w:tc>
          <w:tcPr>
            <w:tcW w:w="470" w:type="pct"/>
            <w:vMerge w:val="restart"/>
            <w:textDirection w:val="tbRlV"/>
            <w:vAlign w:val="center"/>
          </w:tcPr>
          <w:p w:rsidR="004B051A" w:rsidRPr="001D0EA3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4B051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各高校教师自主参加</w:t>
            </w:r>
          </w:p>
        </w:tc>
      </w:tr>
      <w:tr w:rsidR="004B051A" w:rsidRPr="001D0EA3" w:rsidTr="009B2362">
        <w:trPr>
          <w:trHeight w:val="489"/>
        </w:trPr>
        <w:tc>
          <w:tcPr>
            <w:tcW w:w="290" w:type="pct"/>
            <w:vAlign w:val="center"/>
          </w:tcPr>
          <w:p w:rsidR="004B051A" w:rsidRPr="00C02F4A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C02F4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473" w:type="pct"/>
            <w:vAlign w:val="center"/>
          </w:tcPr>
          <w:p w:rsidR="004B051A" w:rsidRPr="00C02F4A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C02F4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二十世纪世界史</w:t>
            </w:r>
            <w:r w:rsidRPr="000C531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课程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与</w:t>
            </w:r>
            <w:r w:rsidRPr="000C531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教学</w:t>
            </w:r>
          </w:p>
        </w:tc>
        <w:tc>
          <w:tcPr>
            <w:tcW w:w="1767" w:type="pct"/>
            <w:vAlign w:val="center"/>
          </w:tcPr>
          <w:p w:rsidR="004B051A" w:rsidRPr="00C02F4A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proofErr w:type="gramStart"/>
            <w:r w:rsidRPr="00C02F4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郑寅达</w:t>
            </w:r>
            <w:proofErr w:type="gramEnd"/>
            <w:r w:rsidRPr="00C02F4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（华东师范大学）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1D0EA3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63"/>
        </w:trPr>
        <w:tc>
          <w:tcPr>
            <w:tcW w:w="290" w:type="pct"/>
            <w:vAlign w:val="center"/>
          </w:tcPr>
          <w:p w:rsidR="004B051A" w:rsidRPr="001D0EA3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473" w:type="pct"/>
            <w:vAlign w:val="center"/>
          </w:tcPr>
          <w:p w:rsidR="004B051A" w:rsidRPr="001D69BA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292DE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英国文学史</w:t>
            </w:r>
            <w:r w:rsidRPr="000C531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课程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与</w:t>
            </w:r>
            <w:r w:rsidRPr="000C531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教学</w:t>
            </w:r>
          </w:p>
        </w:tc>
        <w:tc>
          <w:tcPr>
            <w:tcW w:w="1767" w:type="pct"/>
            <w:vAlign w:val="center"/>
          </w:tcPr>
          <w:p w:rsidR="004B051A" w:rsidRPr="00C75581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292DE0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曹进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A87A4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西北师范大学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470" w:type="pct"/>
            <w:vMerge/>
            <w:vAlign w:val="center"/>
          </w:tcPr>
          <w:p w:rsidR="004B051A" w:rsidRPr="001D0EA3" w:rsidRDefault="004B051A" w:rsidP="009B2362">
            <w:pPr>
              <w:widowControl/>
              <w:jc w:val="left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63"/>
        </w:trPr>
        <w:tc>
          <w:tcPr>
            <w:tcW w:w="290" w:type="pct"/>
            <w:vAlign w:val="center"/>
          </w:tcPr>
          <w:p w:rsidR="004B051A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473" w:type="pct"/>
            <w:vAlign w:val="center"/>
          </w:tcPr>
          <w:p w:rsidR="004B051A" w:rsidRPr="000C5313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0C531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免疫学课程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与</w:t>
            </w:r>
            <w:r w:rsidRPr="000C531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教学</w:t>
            </w:r>
          </w:p>
        </w:tc>
        <w:tc>
          <w:tcPr>
            <w:tcW w:w="1767" w:type="pct"/>
            <w:vAlign w:val="center"/>
          </w:tcPr>
          <w:p w:rsidR="004B051A" w:rsidRPr="000C5313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proofErr w:type="gramStart"/>
            <w:r w:rsidRPr="000C531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司传平</w:t>
            </w:r>
            <w:proofErr w:type="gramEnd"/>
            <w:r w:rsidRPr="000C531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（济宁医学院）</w:t>
            </w:r>
          </w:p>
        </w:tc>
        <w:tc>
          <w:tcPr>
            <w:tcW w:w="470" w:type="pct"/>
            <w:vMerge/>
            <w:vAlign w:val="center"/>
          </w:tcPr>
          <w:p w:rsidR="004B051A" w:rsidRPr="001D0EA3" w:rsidRDefault="004B051A" w:rsidP="009B2362">
            <w:pPr>
              <w:widowControl/>
              <w:jc w:val="left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63"/>
        </w:trPr>
        <w:tc>
          <w:tcPr>
            <w:tcW w:w="290" w:type="pct"/>
            <w:vAlign w:val="center"/>
          </w:tcPr>
          <w:p w:rsidR="004B051A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473" w:type="pct"/>
            <w:vAlign w:val="center"/>
          </w:tcPr>
          <w:p w:rsidR="004B051A" w:rsidRPr="00292DE0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916CEF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化工企业管理实务</w:t>
            </w:r>
            <w:r w:rsidRPr="000C531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课程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与</w:t>
            </w:r>
            <w:r w:rsidRPr="000C531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教学</w:t>
            </w:r>
          </w:p>
        </w:tc>
        <w:tc>
          <w:tcPr>
            <w:tcW w:w="1767" w:type="pct"/>
            <w:vAlign w:val="center"/>
          </w:tcPr>
          <w:p w:rsidR="004B051A" w:rsidRPr="00292DE0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7C14F7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梁清山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7C14F7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辽宁石化职业技术学院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470" w:type="pct"/>
            <w:vMerge/>
            <w:vAlign w:val="center"/>
          </w:tcPr>
          <w:p w:rsidR="004B051A" w:rsidRPr="001D0EA3" w:rsidRDefault="004B051A" w:rsidP="009B2362">
            <w:pPr>
              <w:widowControl/>
              <w:jc w:val="left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</w:p>
        </w:tc>
      </w:tr>
      <w:tr w:rsidR="004B051A" w:rsidRPr="00CE1080" w:rsidTr="009B2362">
        <w:trPr>
          <w:trHeight w:val="563"/>
        </w:trPr>
        <w:tc>
          <w:tcPr>
            <w:tcW w:w="290" w:type="pct"/>
            <w:vAlign w:val="center"/>
          </w:tcPr>
          <w:p w:rsidR="004B051A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2473" w:type="pct"/>
            <w:vAlign w:val="center"/>
          </w:tcPr>
          <w:p w:rsidR="004B051A" w:rsidRPr="00292DE0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A87A4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水力学</w:t>
            </w:r>
            <w:r w:rsidRPr="000C531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课程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与</w:t>
            </w:r>
            <w:r w:rsidRPr="000C531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教学</w:t>
            </w:r>
          </w:p>
        </w:tc>
        <w:tc>
          <w:tcPr>
            <w:tcW w:w="1767" w:type="pct"/>
            <w:vAlign w:val="center"/>
          </w:tcPr>
          <w:p w:rsidR="004B051A" w:rsidRPr="00292DE0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A87A4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王勤香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A87A4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黄河水利职业技术学院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470" w:type="pct"/>
            <w:vMerge/>
            <w:vAlign w:val="center"/>
          </w:tcPr>
          <w:p w:rsidR="004B051A" w:rsidRPr="001D0EA3" w:rsidRDefault="004B051A" w:rsidP="009B2362">
            <w:pPr>
              <w:widowControl/>
              <w:jc w:val="left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</w:p>
        </w:tc>
      </w:tr>
      <w:tr w:rsidR="004B051A" w:rsidRPr="001C65C7" w:rsidTr="009B2362">
        <w:trPr>
          <w:trHeight w:val="737"/>
        </w:trPr>
        <w:tc>
          <w:tcPr>
            <w:tcW w:w="5000" w:type="pct"/>
            <w:gridSpan w:val="4"/>
            <w:vAlign w:val="bottom"/>
          </w:tcPr>
          <w:p w:rsidR="004B051A" w:rsidRPr="001D0EA3" w:rsidRDefault="004B051A" w:rsidP="009B2362">
            <w:pPr>
              <w:widowControl/>
              <w:jc w:val="left"/>
              <w:rPr>
                <w:rFonts w:ascii="华文中宋" w:eastAsia="华文中宋" w:hAnsi="华文中宋" w:cs="宋体"/>
                <w:b/>
                <w:bCs/>
                <w:color w:val="000000"/>
                <w:kern w:val="0"/>
                <w:sz w:val="24"/>
              </w:rPr>
            </w:pPr>
            <w:r w:rsidRPr="001D0EA3">
              <w:rPr>
                <w:rFonts w:ascii="华文中宋" w:eastAsia="华文中宋" w:hAnsi="华文中宋" w:cs="宋体" w:hint="eastAsia"/>
                <w:b/>
                <w:bCs/>
                <w:color w:val="000000"/>
                <w:kern w:val="0"/>
                <w:sz w:val="24"/>
              </w:rPr>
              <w:t>网络直播讲座</w:t>
            </w:r>
            <w:r w:rsidRPr="003E0DBB"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Cs w:val="21"/>
              </w:rPr>
              <w:t>（周</w:t>
            </w:r>
            <w:r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Cs w:val="21"/>
              </w:rPr>
              <w:t>一、</w:t>
            </w:r>
            <w:r w:rsidRPr="003E0DBB"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Cs w:val="21"/>
              </w:rPr>
              <w:t>二、</w:t>
            </w:r>
            <w:r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Cs w:val="21"/>
              </w:rPr>
              <w:t>三、</w:t>
            </w:r>
            <w:r w:rsidRPr="003E0DBB"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Cs w:val="21"/>
              </w:rPr>
              <w:t>四下午，具体时间</w:t>
            </w:r>
            <w:proofErr w:type="gramStart"/>
            <w:r w:rsidRPr="003E0DBB"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Cs w:val="21"/>
              </w:rPr>
              <w:t>见网培中心</w:t>
            </w:r>
            <w:proofErr w:type="gramEnd"/>
            <w:r w:rsidRPr="003E0DBB"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Cs w:val="21"/>
              </w:rPr>
              <w:t>网站）</w:t>
            </w:r>
          </w:p>
        </w:tc>
      </w:tr>
      <w:tr w:rsidR="004B051A" w:rsidRPr="001D0EA3" w:rsidTr="009B2362">
        <w:trPr>
          <w:trHeight w:val="528"/>
        </w:trPr>
        <w:tc>
          <w:tcPr>
            <w:tcW w:w="290" w:type="pct"/>
            <w:vAlign w:val="center"/>
          </w:tcPr>
          <w:p w:rsidR="004B051A" w:rsidRPr="001D0EA3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473" w:type="pct"/>
            <w:vAlign w:val="center"/>
          </w:tcPr>
          <w:p w:rsidR="004B051A" w:rsidRPr="00D01DBB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科学</w:t>
            </w:r>
            <w:proofErr w:type="gramStart"/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—艺术</w:t>
            </w:r>
            <w:r w:rsidRPr="00D01DB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—人生</w:t>
            </w:r>
            <w:proofErr w:type="gramEnd"/>
          </w:p>
        </w:tc>
        <w:tc>
          <w:tcPr>
            <w:tcW w:w="1767" w:type="pct"/>
            <w:vAlign w:val="center"/>
          </w:tcPr>
          <w:p w:rsidR="004B051A" w:rsidRPr="00D01DBB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1DB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郑小筠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D01DB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清华大学艺术教育中心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470" w:type="pct"/>
            <w:vMerge w:val="restart"/>
            <w:textDirection w:val="tbRlV"/>
            <w:vAlign w:val="center"/>
          </w:tcPr>
          <w:p w:rsidR="004B051A" w:rsidRPr="00A5627F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各高校自设分会场</w:t>
            </w:r>
          </w:p>
        </w:tc>
      </w:tr>
      <w:tr w:rsidR="004B051A" w:rsidRPr="001D0EA3" w:rsidTr="009B2362">
        <w:trPr>
          <w:trHeight w:val="528"/>
        </w:trPr>
        <w:tc>
          <w:tcPr>
            <w:tcW w:w="290" w:type="pct"/>
            <w:vAlign w:val="center"/>
          </w:tcPr>
          <w:p w:rsidR="004B051A" w:rsidRPr="001D0EA3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473" w:type="pct"/>
            <w:vAlign w:val="center"/>
          </w:tcPr>
          <w:p w:rsidR="004B051A" w:rsidRPr="00D01DBB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1DB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应对气候变化</w:t>
            </w:r>
            <w:proofErr w:type="gramStart"/>
            <w:r w:rsidRPr="00D01DB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与碳汇交易</w:t>
            </w:r>
            <w:proofErr w:type="gramEnd"/>
          </w:p>
        </w:tc>
        <w:tc>
          <w:tcPr>
            <w:tcW w:w="1767" w:type="pct"/>
            <w:vAlign w:val="center"/>
          </w:tcPr>
          <w:p w:rsidR="004B051A" w:rsidRPr="00D01DBB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1DB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李恕云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D01DB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国家林业部气候办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  <w:r w:rsidRPr="00D01DB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A5627F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28"/>
        </w:trPr>
        <w:tc>
          <w:tcPr>
            <w:tcW w:w="290" w:type="pct"/>
            <w:vAlign w:val="center"/>
          </w:tcPr>
          <w:p w:rsidR="004B051A" w:rsidRPr="001D0EA3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473" w:type="pct"/>
            <w:vAlign w:val="center"/>
          </w:tcPr>
          <w:p w:rsidR="004B051A" w:rsidRPr="00D01DBB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4B051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历练</w:t>
            </w:r>
            <w:r w:rsidRPr="00D01DB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身心，超越自我</w:t>
            </w:r>
          </w:p>
        </w:tc>
        <w:tc>
          <w:tcPr>
            <w:tcW w:w="1767" w:type="pct"/>
            <w:vAlign w:val="center"/>
          </w:tcPr>
          <w:p w:rsidR="004B051A" w:rsidRPr="00D01DBB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1DB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李民</w:t>
            </w:r>
            <w:r w:rsidRPr="00D01DBB"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D01DB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中央党校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A5627F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28"/>
        </w:trPr>
        <w:tc>
          <w:tcPr>
            <w:tcW w:w="290" w:type="pct"/>
            <w:vAlign w:val="center"/>
          </w:tcPr>
          <w:p w:rsidR="004B051A" w:rsidRPr="001D0EA3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473" w:type="pct"/>
            <w:vAlign w:val="center"/>
          </w:tcPr>
          <w:p w:rsidR="004B051A" w:rsidRPr="00D01DBB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1DB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中国的航天活动</w:t>
            </w:r>
          </w:p>
        </w:tc>
        <w:tc>
          <w:tcPr>
            <w:tcW w:w="1767" w:type="pct"/>
            <w:vAlign w:val="center"/>
          </w:tcPr>
          <w:p w:rsidR="004B051A" w:rsidRPr="00D01DBB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1DB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郭宝柱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D01DB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航天集团科技委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A5627F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28"/>
        </w:trPr>
        <w:tc>
          <w:tcPr>
            <w:tcW w:w="290" w:type="pct"/>
            <w:vAlign w:val="center"/>
          </w:tcPr>
          <w:p w:rsidR="004B051A" w:rsidRPr="001D0EA3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473" w:type="pct"/>
            <w:vAlign w:val="center"/>
          </w:tcPr>
          <w:p w:rsidR="004B051A" w:rsidRPr="00D01DBB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1DB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当前国际形势与我国安全环境</w:t>
            </w:r>
          </w:p>
        </w:tc>
        <w:tc>
          <w:tcPr>
            <w:tcW w:w="1767" w:type="pct"/>
            <w:vAlign w:val="center"/>
          </w:tcPr>
          <w:p w:rsidR="004B051A" w:rsidRPr="00D01DBB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proofErr w:type="gramStart"/>
            <w:r w:rsidRPr="00D01DB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亓</w:t>
            </w:r>
            <w:proofErr w:type="gramEnd"/>
            <w:r w:rsidRPr="00D01DB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成章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D01DB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中央党校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A5627F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28"/>
        </w:trPr>
        <w:tc>
          <w:tcPr>
            <w:tcW w:w="290" w:type="pct"/>
            <w:vAlign w:val="center"/>
          </w:tcPr>
          <w:p w:rsidR="004B051A" w:rsidRPr="00605243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60524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2473" w:type="pct"/>
            <w:vAlign w:val="center"/>
          </w:tcPr>
          <w:p w:rsidR="004B051A" w:rsidRPr="00D01DBB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1DB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美在身边</w:t>
            </w:r>
          </w:p>
        </w:tc>
        <w:tc>
          <w:tcPr>
            <w:tcW w:w="1767" w:type="pct"/>
            <w:vAlign w:val="center"/>
          </w:tcPr>
          <w:p w:rsidR="004B051A" w:rsidRPr="00D01DBB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1DB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肖红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 xml:space="preserve">  （</w:t>
            </w:r>
            <w:r w:rsidRPr="00D01DB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北方工业大学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A5627F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28"/>
        </w:trPr>
        <w:tc>
          <w:tcPr>
            <w:tcW w:w="290" w:type="pct"/>
            <w:vAlign w:val="center"/>
          </w:tcPr>
          <w:p w:rsidR="004B051A" w:rsidRPr="00605243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473" w:type="pct"/>
            <w:vAlign w:val="center"/>
          </w:tcPr>
          <w:p w:rsidR="004B051A" w:rsidRPr="00D01DBB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1DB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理想、价值、胸怀</w:t>
            </w:r>
          </w:p>
        </w:tc>
        <w:tc>
          <w:tcPr>
            <w:tcW w:w="1767" w:type="pct"/>
            <w:vAlign w:val="center"/>
          </w:tcPr>
          <w:p w:rsidR="004B051A" w:rsidRPr="00D01DBB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1DB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刘书林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D01DB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清华大学马研院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470" w:type="pct"/>
            <w:vMerge w:val="restart"/>
            <w:textDirection w:val="tbRlV"/>
            <w:vAlign w:val="center"/>
          </w:tcPr>
          <w:p w:rsidR="004B051A" w:rsidRPr="00A5627F" w:rsidRDefault="004B051A" w:rsidP="009B2362">
            <w:pPr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各高校自设分会场</w:t>
            </w:r>
          </w:p>
        </w:tc>
      </w:tr>
      <w:tr w:rsidR="004B051A" w:rsidRPr="001D0EA3" w:rsidTr="009B2362">
        <w:trPr>
          <w:trHeight w:val="528"/>
        </w:trPr>
        <w:tc>
          <w:tcPr>
            <w:tcW w:w="290" w:type="pct"/>
            <w:vAlign w:val="center"/>
          </w:tcPr>
          <w:p w:rsidR="004B051A" w:rsidRPr="00605243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2473" w:type="pct"/>
            <w:vAlign w:val="center"/>
          </w:tcPr>
          <w:p w:rsidR="004B051A" w:rsidRPr="00D01DBB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1DB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中外科技奖励制度</w:t>
            </w:r>
          </w:p>
        </w:tc>
        <w:tc>
          <w:tcPr>
            <w:tcW w:w="1767" w:type="pct"/>
            <w:vAlign w:val="center"/>
          </w:tcPr>
          <w:p w:rsidR="004B051A" w:rsidRPr="00D01DBB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proofErr w:type="gramStart"/>
            <w:r w:rsidRPr="00D01DB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姚</w:t>
            </w:r>
            <w:proofErr w:type="gramEnd"/>
            <w:r w:rsidRPr="00D01DB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昆仑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D01DB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国家奖励办公室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A5627F" w:rsidRDefault="004B051A" w:rsidP="009B2362">
            <w:pPr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28"/>
        </w:trPr>
        <w:tc>
          <w:tcPr>
            <w:tcW w:w="290" w:type="pct"/>
            <w:vAlign w:val="center"/>
          </w:tcPr>
          <w:p w:rsidR="004B051A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9</w:t>
            </w:r>
          </w:p>
        </w:tc>
        <w:tc>
          <w:tcPr>
            <w:tcW w:w="2473" w:type="pct"/>
            <w:vAlign w:val="center"/>
          </w:tcPr>
          <w:p w:rsidR="004B051A" w:rsidRPr="00D01DBB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1DB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高等教育国际化</w:t>
            </w:r>
          </w:p>
        </w:tc>
        <w:tc>
          <w:tcPr>
            <w:tcW w:w="1767" w:type="pct"/>
            <w:vAlign w:val="center"/>
          </w:tcPr>
          <w:p w:rsidR="004B051A" w:rsidRPr="00D01DBB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proofErr w:type="gramStart"/>
            <w:r w:rsidRPr="00D01DB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周满生</w:t>
            </w:r>
            <w:proofErr w:type="gramEnd"/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D01DB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国家教育发展研究中心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A5627F" w:rsidRDefault="004B051A" w:rsidP="009B2362">
            <w:pPr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28"/>
        </w:trPr>
        <w:tc>
          <w:tcPr>
            <w:tcW w:w="290" w:type="pct"/>
            <w:vAlign w:val="center"/>
          </w:tcPr>
          <w:p w:rsidR="004B051A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2473" w:type="pct"/>
            <w:vAlign w:val="center"/>
          </w:tcPr>
          <w:p w:rsidR="004B051A" w:rsidRPr="00D01DBB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1DB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新材料科学技术的发展</w:t>
            </w:r>
          </w:p>
        </w:tc>
        <w:tc>
          <w:tcPr>
            <w:tcW w:w="1767" w:type="pct"/>
            <w:vAlign w:val="center"/>
          </w:tcPr>
          <w:p w:rsidR="004B051A" w:rsidRPr="00D01DBB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1DB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张人佶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D01DB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清华大学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A5627F" w:rsidRDefault="004B051A" w:rsidP="009B2362">
            <w:pPr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28"/>
        </w:trPr>
        <w:tc>
          <w:tcPr>
            <w:tcW w:w="290" w:type="pct"/>
            <w:vAlign w:val="center"/>
          </w:tcPr>
          <w:p w:rsidR="004B051A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2473" w:type="pct"/>
            <w:vAlign w:val="center"/>
          </w:tcPr>
          <w:p w:rsidR="004B051A" w:rsidRPr="00D01DBB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1DB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面向未来的教育</w:t>
            </w:r>
          </w:p>
        </w:tc>
        <w:tc>
          <w:tcPr>
            <w:tcW w:w="1767" w:type="pct"/>
            <w:vAlign w:val="center"/>
          </w:tcPr>
          <w:p w:rsidR="004B051A" w:rsidRPr="00D01DBB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1DB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秦麟征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D01DB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中国社科院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A5627F" w:rsidRDefault="004B051A" w:rsidP="009B2362">
            <w:pPr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28"/>
        </w:trPr>
        <w:tc>
          <w:tcPr>
            <w:tcW w:w="290" w:type="pct"/>
            <w:vAlign w:val="center"/>
          </w:tcPr>
          <w:p w:rsidR="004B051A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2473" w:type="pct"/>
            <w:vAlign w:val="center"/>
          </w:tcPr>
          <w:p w:rsidR="004B051A" w:rsidRPr="00D01DBB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01DB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最后的王朝：回顾与反思</w:t>
            </w:r>
          </w:p>
        </w:tc>
        <w:tc>
          <w:tcPr>
            <w:tcW w:w="1767" w:type="pct"/>
            <w:vAlign w:val="center"/>
          </w:tcPr>
          <w:p w:rsidR="004B051A" w:rsidRPr="00D01DBB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proofErr w:type="gramStart"/>
            <w:r w:rsidRPr="00D01DB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欧阳军喜</w:t>
            </w:r>
            <w:proofErr w:type="gramEnd"/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D01DBB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 xml:space="preserve"> 清华大学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A5627F" w:rsidRDefault="004B051A" w:rsidP="009B2362">
            <w:pPr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28"/>
        </w:trPr>
        <w:tc>
          <w:tcPr>
            <w:tcW w:w="290" w:type="pct"/>
            <w:vAlign w:val="center"/>
          </w:tcPr>
          <w:p w:rsidR="004B051A" w:rsidRPr="00605243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2473" w:type="pct"/>
            <w:vAlign w:val="center"/>
          </w:tcPr>
          <w:p w:rsidR="004B051A" w:rsidRPr="00CC2B96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CC2B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大学生数学思维的培养——文科学生形象思维、逻辑思维与辩证思维的相辅相成</w:t>
            </w:r>
          </w:p>
        </w:tc>
        <w:tc>
          <w:tcPr>
            <w:tcW w:w="1767" w:type="pct"/>
            <w:vAlign w:val="center"/>
          </w:tcPr>
          <w:p w:rsidR="004B051A" w:rsidRPr="00A5627F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A5627F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顾沛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A5627F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南开大学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1D0EA3" w:rsidRDefault="004B051A" w:rsidP="009B2362">
            <w:pPr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28"/>
        </w:trPr>
        <w:tc>
          <w:tcPr>
            <w:tcW w:w="290" w:type="pct"/>
            <w:vAlign w:val="center"/>
          </w:tcPr>
          <w:p w:rsidR="004B051A" w:rsidRPr="00605243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2473" w:type="pct"/>
            <w:vAlign w:val="center"/>
          </w:tcPr>
          <w:p w:rsidR="004B051A" w:rsidRPr="00CC2B96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CC2B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幸福与压力管理</w:t>
            </w:r>
          </w:p>
        </w:tc>
        <w:tc>
          <w:tcPr>
            <w:tcW w:w="1767" w:type="pct"/>
            <w:vAlign w:val="center"/>
          </w:tcPr>
          <w:p w:rsidR="004B051A" w:rsidRPr="006C32FD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6C32FD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蔺桂瑞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6C32FD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首都师范大学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1D0EA3" w:rsidRDefault="004B051A" w:rsidP="009B2362">
            <w:pPr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28"/>
        </w:trPr>
        <w:tc>
          <w:tcPr>
            <w:tcW w:w="290" w:type="pct"/>
            <w:vAlign w:val="center"/>
          </w:tcPr>
          <w:p w:rsidR="004B051A" w:rsidRPr="00A83644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color w:val="000000" w:themeColor="text1"/>
                <w:kern w:val="0"/>
                <w:szCs w:val="21"/>
              </w:rPr>
            </w:pPr>
            <w:r w:rsidRPr="00A83644">
              <w:rPr>
                <w:rFonts w:ascii="华文中宋" w:eastAsia="华文中宋" w:hAnsi="华文中宋" w:cs="宋体" w:hint="eastAsia"/>
                <w:color w:val="000000" w:themeColor="text1"/>
                <w:kern w:val="0"/>
                <w:szCs w:val="21"/>
              </w:rPr>
              <w:t>15</w:t>
            </w:r>
          </w:p>
        </w:tc>
        <w:tc>
          <w:tcPr>
            <w:tcW w:w="2473" w:type="pct"/>
            <w:vAlign w:val="center"/>
          </w:tcPr>
          <w:p w:rsidR="004B051A" w:rsidRPr="00A83644" w:rsidRDefault="004B051A" w:rsidP="009B2362">
            <w:pPr>
              <w:widowControl/>
              <w:rPr>
                <w:rFonts w:ascii="华文中宋" w:eastAsia="华文中宋" w:hAnsi="华文中宋" w:cs="宋体"/>
                <w:color w:val="000000" w:themeColor="text1"/>
                <w:kern w:val="0"/>
                <w:szCs w:val="21"/>
              </w:rPr>
            </w:pPr>
            <w:r w:rsidRPr="00A83644">
              <w:rPr>
                <w:rFonts w:ascii="华文中宋" w:eastAsia="华文中宋" w:hAnsi="华文中宋" w:cs="宋体" w:hint="eastAsia"/>
                <w:color w:val="000000" w:themeColor="text1"/>
                <w:kern w:val="0"/>
                <w:szCs w:val="21"/>
              </w:rPr>
              <w:t>毛泽东评点二十四史</w:t>
            </w:r>
            <w:r>
              <w:rPr>
                <w:rFonts w:ascii="华文中宋" w:eastAsia="华文中宋" w:hAnsi="华文中宋" w:cs="宋体" w:hint="eastAsia"/>
                <w:color w:val="000000" w:themeColor="text1"/>
                <w:kern w:val="0"/>
                <w:szCs w:val="21"/>
              </w:rPr>
              <w:t>的启示</w:t>
            </w:r>
          </w:p>
        </w:tc>
        <w:tc>
          <w:tcPr>
            <w:tcW w:w="1767" w:type="pct"/>
            <w:vAlign w:val="center"/>
          </w:tcPr>
          <w:p w:rsidR="004B051A" w:rsidRPr="00A83644" w:rsidRDefault="004B051A" w:rsidP="009B2362">
            <w:pPr>
              <w:widowControl/>
              <w:rPr>
                <w:rFonts w:ascii="华文中宋" w:eastAsia="华文中宋" w:hAnsi="华文中宋" w:cs="宋体"/>
                <w:color w:val="000000" w:themeColor="text1"/>
                <w:kern w:val="0"/>
                <w:szCs w:val="21"/>
              </w:rPr>
            </w:pPr>
            <w:r w:rsidRPr="00A83644">
              <w:rPr>
                <w:rFonts w:ascii="华文中宋" w:eastAsia="华文中宋" w:hAnsi="华文中宋" w:cs="宋体" w:hint="eastAsia"/>
                <w:color w:val="000000" w:themeColor="text1"/>
                <w:kern w:val="0"/>
                <w:szCs w:val="21"/>
              </w:rPr>
              <w:t>瞿林东（北京师范大学）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1D0EA3" w:rsidRDefault="004B051A" w:rsidP="009B2362">
            <w:pPr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28"/>
        </w:trPr>
        <w:tc>
          <w:tcPr>
            <w:tcW w:w="290" w:type="pct"/>
            <w:vAlign w:val="center"/>
          </w:tcPr>
          <w:p w:rsidR="004B051A" w:rsidRPr="00CC2B96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CC2B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lastRenderedPageBreak/>
              <w:t>16</w:t>
            </w:r>
          </w:p>
        </w:tc>
        <w:tc>
          <w:tcPr>
            <w:tcW w:w="2473" w:type="pct"/>
            <w:vAlign w:val="center"/>
          </w:tcPr>
          <w:p w:rsidR="004B051A" w:rsidRPr="00CC2B96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CC2B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技术如何革新教育</w:t>
            </w:r>
          </w:p>
        </w:tc>
        <w:tc>
          <w:tcPr>
            <w:tcW w:w="1767" w:type="pct"/>
            <w:vAlign w:val="center"/>
          </w:tcPr>
          <w:p w:rsidR="004B051A" w:rsidRPr="00CC2B96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CC2B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 xml:space="preserve">余胜泉（北京师范大学） 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1D0EA3" w:rsidRDefault="004B051A" w:rsidP="009B2362">
            <w:pPr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28"/>
        </w:trPr>
        <w:tc>
          <w:tcPr>
            <w:tcW w:w="290" w:type="pct"/>
            <w:vAlign w:val="center"/>
          </w:tcPr>
          <w:p w:rsidR="004B051A" w:rsidRPr="00CC2B96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CC2B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2473" w:type="pct"/>
            <w:vAlign w:val="center"/>
          </w:tcPr>
          <w:p w:rsidR="004B051A" w:rsidRPr="00CC2B96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487D6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儒家人文精神与教师素养</w:t>
            </w:r>
          </w:p>
        </w:tc>
        <w:tc>
          <w:tcPr>
            <w:tcW w:w="1767" w:type="pct"/>
            <w:vAlign w:val="center"/>
          </w:tcPr>
          <w:p w:rsidR="004B051A" w:rsidRPr="00CC2B96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CC2B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张奇伟（北京师范大学）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1D0EA3" w:rsidRDefault="004B051A" w:rsidP="009B2362">
            <w:pPr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28"/>
        </w:trPr>
        <w:tc>
          <w:tcPr>
            <w:tcW w:w="290" w:type="pct"/>
            <w:vAlign w:val="center"/>
          </w:tcPr>
          <w:p w:rsidR="004B051A" w:rsidRPr="00CC2B96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CC2B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2473" w:type="pct"/>
            <w:vAlign w:val="center"/>
          </w:tcPr>
          <w:p w:rsidR="004B051A" w:rsidRPr="00CC2B96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CC2B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高校教师专业发展的路径选择：国际化和本土化</w:t>
            </w:r>
          </w:p>
        </w:tc>
        <w:tc>
          <w:tcPr>
            <w:tcW w:w="1767" w:type="pct"/>
            <w:vAlign w:val="center"/>
          </w:tcPr>
          <w:p w:rsidR="004B051A" w:rsidRPr="00CC2B96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CC2B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洪成文（北京师范大学）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1D0EA3" w:rsidRDefault="004B051A" w:rsidP="009B2362">
            <w:pPr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28"/>
        </w:trPr>
        <w:tc>
          <w:tcPr>
            <w:tcW w:w="290" w:type="pct"/>
            <w:vAlign w:val="center"/>
          </w:tcPr>
          <w:p w:rsidR="004B051A" w:rsidRPr="00CC2B96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CC2B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2473" w:type="pct"/>
            <w:vAlign w:val="center"/>
          </w:tcPr>
          <w:p w:rsidR="004B051A" w:rsidRPr="00CC2B96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CC2B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新建本科院校的定位、内涵发展与管理</w:t>
            </w:r>
          </w:p>
        </w:tc>
        <w:tc>
          <w:tcPr>
            <w:tcW w:w="1767" w:type="pct"/>
            <w:vAlign w:val="center"/>
          </w:tcPr>
          <w:p w:rsidR="004B051A" w:rsidRPr="00CC2B96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CC2B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高洪源（北京师范大学）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1D0EA3" w:rsidRDefault="004B051A" w:rsidP="009B2362">
            <w:pPr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28"/>
        </w:trPr>
        <w:tc>
          <w:tcPr>
            <w:tcW w:w="290" w:type="pct"/>
            <w:vAlign w:val="center"/>
          </w:tcPr>
          <w:p w:rsidR="004B051A" w:rsidRPr="00CC2B96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CC2B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2473" w:type="pct"/>
            <w:vAlign w:val="center"/>
          </w:tcPr>
          <w:p w:rsidR="004B051A" w:rsidRPr="00CC2B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CC2B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国学经典与人才成长系列——曾国藩的人生智慧与教育思想</w:t>
            </w:r>
          </w:p>
        </w:tc>
        <w:tc>
          <w:tcPr>
            <w:tcW w:w="1767" w:type="pct"/>
            <w:vAlign w:val="center"/>
          </w:tcPr>
          <w:p w:rsidR="004B051A" w:rsidRPr="00CC2B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proofErr w:type="gramStart"/>
            <w:r w:rsidRPr="00CC2B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郦</w:t>
            </w:r>
            <w:proofErr w:type="gramEnd"/>
            <w:r w:rsidRPr="00CC2B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波（南京师范大学）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A5627F" w:rsidRDefault="004B051A" w:rsidP="009B2362">
            <w:pPr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28"/>
        </w:trPr>
        <w:tc>
          <w:tcPr>
            <w:tcW w:w="290" w:type="pct"/>
            <w:vAlign w:val="center"/>
          </w:tcPr>
          <w:p w:rsidR="004B051A" w:rsidRPr="00CC2B96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CC2B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2473" w:type="pct"/>
            <w:vAlign w:val="center"/>
          </w:tcPr>
          <w:p w:rsidR="004B051A" w:rsidRPr="00CC2B96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CC2B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大学生创新能力培养</w:t>
            </w:r>
          </w:p>
        </w:tc>
        <w:tc>
          <w:tcPr>
            <w:tcW w:w="1767" w:type="pct"/>
            <w:vAlign w:val="center"/>
          </w:tcPr>
          <w:p w:rsidR="004B051A" w:rsidRPr="00CC2B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CC2B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冯林（大连理工大学）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A5627F" w:rsidRDefault="004B051A" w:rsidP="009B2362">
            <w:pPr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28"/>
        </w:trPr>
        <w:tc>
          <w:tcPr>
            <w:tcW w:w="290" w:type="pct"/>
            <w:vAlign w:val="center"/>
          </w:tcPr>
          <w:p w:rsidR="004B051A" w:rsidRPr="00CC2B96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CC2B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2473" w:type="pct"/>
            <w:vAlign w:val="center"/>
          </w:tcPr>
          <w:p w:rsidR="004B051A" w:rsidRPr="00CC2B96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CC2B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大学生信息素养的教育与教学</w:t>
            </w:r>
          </w:p>
        </w:tc>
        <w:tc>
          <w:tcPr>
            <w:tcW w:w="1767" w:type="pct"/>
            <w:vAlign w:val="center"/>
          </w:tcPr>
          <w:p w:rsidR="004B051A" w:rsidRPr="00CC2B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CC2B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张久珍（北京大学）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A5627F" w:rsidRDefault="004B051A" w:rsidP="009B2362">
            <w:pPr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28"/>
        </w:trPr>
        <w:tc>
          <w:tcPr>
            <w:tcW w:w="290" w:type="pct"/>
            <w:vAlign w:val="center"/>
          </w:tcPr>
          <w:p w:rsidR="004B051A" w:rsidRPr="00CC2B96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CC2B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2473" w:type="pct"/>
            <w:vAlign w:val="center"/>
          </w:tcPr>
          <w:p w:rsidR="004B051A" w:rsidRPr="00CC2B96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CC2B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经济学的第四次革命与第四次综合</w:t>
            </w:r>
          </w:p>
        </w:tc>
        <w:tc>
          <w:tcPr>
            <w:tcW w:w="1767" w:type="pct"/>
            <w:vAlign w:val="center"/>
          </w:tcPr>
          <w:p w:rsidR="004B051A" w:rsidRPr="00CC2B96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CC2B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叶航（浙江大学）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A5627F" w:rsidRDefault="004B051A" w:rsidP="009B2362">
            <w:pPr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28"/>
        </w:trPr>
        <w:tc>
          <w:tcPr>
            <w:tcW w:w="290" w:type="pct"/>
            <w:vAlign w:val="center"/>
          </w:tcPr>
          <w:p w:rsidR="004B051A" w:rsidRPr="00CC2B96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CC2B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2473" w:type="pct"/>
            <w:vAlign w:val="center"/>
          </w:tcPr>
          <w:p w:rsidR="004B051A" w:rsidRPr="00CC2B96" w:rsidRDefault="004B051A" w:rsidP="009B2362">
            <w:pPr>
              <w:widowControl/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CC2B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教师：从知识的传授者到生命的点燃者</w:t>
            </w:r>
          </w:p>
        </w:tc>
        <w:tc>
          <w:tcPr>
            <w:tcW w:w="1767" w:type="pct"/>
            <w:vAlign w:val="center"/>
          </w:tcPr>
          <w:p w:rsidR="004B051A" w:rsidRPr="00CC2B96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CC2B96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甘德安（北京工业大学）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A5627F" w:rsidRDefault="004B051A" w:rsidP="009B2362">
            <w:pPr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28"/>
        </w:trPr>
        <w:tc>
          <w:tcPr>
            <w:tcW w:w="290" w:type="pct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2473" w:type="pct"/>
            <w:vAlign w:val="center"/>
          </w:tcPr>
          <w:p w:rsidR="004B051A" w:rsidRPr="00D464CA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464C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中国共产党与中国特色社会主义理论与实践</w:t>
            </w:r>
          </w:p>
        </w:tc>
        <w:tc>
          <w:tcPr>
            <w:tcW w:w="1767" w:type="pct"/>
            <w:vAlign w:val="center"/>
          </w:tcPr>
          <w:p w:rsidR="004B051A" w:rsidRPr="00427D81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427D8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李民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427D8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中央党校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A5627F" w:rsidRDefault="004B051A" w:rsidP="009B2362">
            <w:pPr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28"/>
        </w:trPr>
        <w:tc>
          <w:tcPr>
            <w:tcW w:w="290" w:type="pct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2473" w:type="pct"/>
            <w:vAlign w:val="center"/>
          </w:tcPr>
          <w:p w:rsidR="004B051A" w:rsidRPr="00D464CA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464C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 xml:space="preserve">航空创新发展方向与教师师德培育 </w:t>
            </w:r>
          </w:p>
        </w:tc>
        <w:tc>
          <w:tcPr>
            <w:tcW w:w="1767" w:type="pct"/>
            <w:vAlign w:val="center"/>
          </w:tcPr>
          <w:p w:rsidR="004B051A" w:rsidRPr="00427D81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427D8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陈懋章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427D8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北京航空航天大学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A5627F" w:rsidRDefault="004B051A" w:rsidP="009B2362">
            <w:pPr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28"/>
        </w:trPr>
        <w:tc>
          <w:tcPr>
            <w:tcW w:w="290" w:type="pct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2473" w:type="pct"/>
            <w:vAlign w:val="center"/>
          </w:tcPr>
          <w:p w:rsidR="004B051A" w:rsidRPr="00D464CA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proofErr w:type="gramStart"/>
            <w:r w:rsidRPr="00D464C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激光增材成型</w:t>
            </w:r>
            <w:proofErr w:type="gramEnd"/>
            <w:r w:rsidRPr="00D464C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技术（3D打印技术）</w:t>
            </w:r>
          </w:p>
        </w:tc>
        <w:tc>
          <w:tcPr>
            <w:tcW w:w="1767" w:type="pct"/>
            <w:vAlign w:val="center"/>
          </w:tcPr>
          <w:p w:rsidR="004B051A" w:rsidRPr="00427D81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427D8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王华明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427D8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北京航空航天大学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A5627F" w:rsidRDefault="004B051A" w:rsidP="009B2362">
            <w:pPr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28"/>
        </w:trPr>
        <w:tc>
          <w:tcPr>
            <w:tcW w:w="290" w:type="pct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2473" w:type="pct"/>
            <w:vAlign w:val="center"/>
          </w:tcPr>
          <w:p w:rsidR="004B051A" w:rsidRPr="00D464CA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464C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汉传佛教大藏经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专</w:t>
            </w:r>
            <w:r w:rsidRPr="00D464C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题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研究</w:t>
            </w:r>
          </w:p>
        </w:tc>
        <w:tc>
          <w:tcPr>
            <w:tcW w:w="1767" w:type="pct"/>
            <w:vAlign w:val="center"/>
          </w:tcPr>
          <w:p w:rsidR="004B051A" w:rsidRPr="00427D81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427D8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白化文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427D8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北京大学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A5627F" w:rsidRDefault="004B051A" w:rsidP="009B2362">
            <w:pPr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28"/>
        </w:trPr>
        <w:tc>
          <w:tcPr>
            <w:tcW w:w="290" w:type="pct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2473" w:type="pct"/>
            <w:vAlign w:val="center"/>
          </w:tcPr>
          <w:p w:rsidR="004B051A" w:rsidRPr="00D464CA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464C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周一</w:t>
            </w:r>
            <w:proofErr w:type="gramStart"/>
            <w:r w:rsidRPr="00D464C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良学术</w:t>
            </w:r>
            <w:proofErr w:type="gramEnd"/>
            <w:r w:rsidRPr="00D464C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生涯</w:t>
            </w:r>
          </w:p>
        </w:tc>
        <w:tc>
          <w:tcPr>
            <w:tcW w:w="1767" w:type="pct"/>
            <w:vAlign w:val="center"/>
          </w:tcPr>
          <w:p w:rsidR="004B051A" w:rsidRPr="00427D81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427D8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赵和平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427D81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北京理工大学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A5627F" w:rsidRDefault="004B051A" w:rsidP="009B2362">
            <w:pPr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28"/>
        </w:trPr>
        <w:tc>
          <w:tcPr>
            <w:tcW w:w="290" w:type="pct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2473" w:type="pct"/>
            <w:vAlign w:val="center"/>
          </w:tcPr>
          <w:p w:rsidR="004B051A" w:rsidRPr="00D464CA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464C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英国教育督导理论</w:t>
            </w:r>
          </w:p>
        </w:tc>
        <w:tc>
          <w:tcPr>
            <w:tcW w:w="1767" w:type="pct"/>
            <w:vAlign w:val="center"/>
          </w:tcPr>
          <w:p w:rsidR="004B051A" w:rsidRPr="00EA75EE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EA75EE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王璐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EA75EE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北京师范大学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A5627F" w:rsidRDefault="004B051A" w:rsidP="009B2362">
            <w:pPr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28"/>
        </w:trPr>
        <w:tc>
          <w:tcPr>
            <w:tcW w:w="290" w:type="pct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2473" w:type="pct"/>
            <w:vAlign w:val="center"/>
          </w:tcPr>
          <w:p w:rsidR="004B051A" w:rsidRPr="00D464CA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464C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美国高校董事会的结构与功能</w:t>
            </w:r>
          </w:p>
        </w:tc>
        <w:tc>
          <w:tcPr>
            <w:tcW w:w="1767" w:type="pct"/>
            <w:vAlign w:val="center"/>
          </w:tcPr>
          <w:p w:rsidR="004B051A" w:rsidRPr="00EA75EE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EA75EE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王绽</w:t>
            </w:r>
            <w:proofErr w:type="gramStart"/>
            <w:r w:rsidRPr="00EA75EE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蕊</w:t>
            </w:r>
            <w:proofErr w:type="gramEnd"/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EA75EE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北京师范大学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A5627F" w:rsidRDefault="004B051A" w:rsidP="009B2362">
            <w:pPr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28"/>
        </w:trPr>
        <w:tc>
          <w:tcPr>
            <w:tcW w:w="290" w:type="pct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2473" w:type="pct"/>
            <w:vAlign w:val="center"/>
          </w:tcPr>
          <w:p w:rsidR="004B051A" w:rsidRPr="00D464CA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464C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学术诚信与学术规范</w:t>
            </w:r>
          </w:p>
        </w:tc>
        <w:tc>
          <w:tcPr>
            <w:tcW w:w="1767" w:type="pct"/>
            <w:vAlign w:val="center"/>
          </w:tcPr>
          <w:p w:rsidR="004B051A" w:rsidRPr="00EA75EE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EA75EE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岳云强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EA75EE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北京化工大学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A5627F" w:rsidRDefault="004B051A" w:rsidP="009B2362">
            <w:pPr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28"/>
        </w:trPr>
        <w:tc>
          <w:tcPr>
            <w:tcW w:w="290" w:type="pct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2473" w:type="pct"/>
            <w:vAlign w:val="center"/>
          </w:tcPr>
          <w:p w:rsidR="004B051A" w:rsidRPr="00D464CA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464C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文化强国之路</w:t>
            </w:r>
          </w:p>
        </w:tc>
        <w:tc>
          <w:tcPr>
            <w:tcW w:w="1767" w:type="pct"/>
            <w:vAlign w:val="center"/>
          </w:tcPr>
          <w:p w:rsidR="004B051A" w:rsidRPr="00EA75EE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EA75EE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郭建宁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EA75EE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北京大学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470" w:type="pct"/>
            <w:vMerge w:val="restart"/>
            <w:textDirection w:val="tbRlV"/>
            <w:vAlign w:val="center"/>
          </w:tcPr>
          <w:p w:rsidR="004B051A" w:rsidRPr="00A5627F" w:rsidRDefault="004B051A" w:rsidP="009B2362">
            <w:pPr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  <w:r w:rsidRPr="001D0EA3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各高校自设分会场</w:t>
            </w:r>
          </w:p>
        </w:tc>
      </w:tr>
      <w:tr w:rsidR="004B051A" w:rsidRPr="001D0EA3" w:rsidTr="009B2362">
        <w:trPr>
          <w:trHeight w:val="547"/>
        </w:trPr>
        <w:tc>
          <w:tcPr>
            <w:tcW w:w="290" w:type="pct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2473" w:type="pct"/>
            <w:vAlign w:val="center"/>
          </w:tcPr>
          <w:p w:rsidR="004B051A" w:rsidRPr="00D464CA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464C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清华大学文化之传承与创新</w:t>
            </w:r>
          </w:p>
        </w:tc>
        <w:tc>
          <w:tcPr>
            <w:tcW w:w="1767" w:type="pct"/>
            <w:vAlign w:val="center"/>
          </w:tcPr>
          <w:p w:rsidR="004B051A" w:rsidRPr="00EA75EE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EA75EE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胡显章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EA75EE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清华大学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A5627F" w:rsidRDefault="004B051A" w:rsidP="009B2362">
            <w:pPr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53"/>
        </w:trPr>
        <w:tc>
          <w:tcPr>
            <w:tcW w:w="290" w:type="pct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2473" w:type="pct"/>
            <w:vAlign w:val="center"/>
          </w:tcPr>
          <w:p w:rsidR="004B051A" w:rsidRPr="00D464CA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464C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20世纪80年代以来美国大学本科教育改革</w:t>
            </w:r>
          </w:p>
        </w:tc>
        <w:tc>
          <w:tcPr>
            <w:tcW w:w="1767" w:type="pct"/>
            <w:vAlign w:val="center"/>
          </w:tcPr>
          <w:p w:rsidR="004B051A" w:rsidRPr="00EA75EE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EA75EE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刘宝存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EA75EE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北京师范大学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A5627F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47"/>
        </w:trPr>
        <w:tc>
          <w:tcPr>
            <w:tcW w:w="290" w:type="pct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2473" w:type="pct"/>
            <w:vAlign w:val="center"/>
          </w:tcPr>
          <w:p w:rsidR="004B051A" w:rsidRPr="00D464CA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D464CA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中国经济地位:变迁与展望</w:t>
            </w:r>
          </w:p>
        </w:tc>
        <w:tc>
          <w:tcPr>
            <w:tcW w:w="1767" w:type="pct"/>
            <w:vAlign w:val="center"/>
          </w:tcPr>
          <w:p w:rsidR="004B051A" w:rsidRPr="00201B1F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proofErr w:type="gramStart"/>
            <w:r w:rsidRPr="007F4B4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兰日旭</w:t>
            </w:r>
            <w:proofErr w:type="gramEnd"/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7F4B4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中央财经大学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A5627F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47"/>
        </w:trPr>
        <w:tc>
          <w:tcPr>
            <w:tcW w:w="290" w:type="pct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37</w:t>
            </w:r>
          </w:p>
        </w:tc>
        <w:tc>
          <w:tcPr>
            <w:tcW w:w="2473" w:type="pct"/>
            <w:vAlign w:val="center"/>
          </w:tcPr>
          <w:p w:rsidR="004B051A" w:rsidRPr="0015787C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578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如何培养大学生批判性思维</w:t>
            </w:r>
          </w:p>
        </w:tc>
        <w:tc>
          <w:tcPr>
            <w:tcW w:w="1767" w:type="pct"/>
            <w:vAlign w:val="center"/>
          </w:tcPr>
          <w:p w:rsidR="004B051A" w:rsidRPr="0015787C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578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于海琴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1578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华中科技大学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  <w:r w:rsidRPr="0015787C"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A5627F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47"/>
        </w:trPr>
        <w:tc>
          <w:tcPr>
            <w:tcW w:w="290" w:type="pct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2473" w:type="pct"/>
            <w:vAlign w:val="center"/>
          </w:tcPr>
          <w:p w:rsidR="004B051A" w:rsidRPr="0015787C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578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UTIS(大学教师形象识别系统</w:t>
            </w:r>
            <w:r w:rsidRPr="0015787C"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  <w:t>)</w:t>
            </w:r>
            <w:r w:rsidRPr="001578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与教师教学发展</w:t>
            </w:r>
          </w:p>
        </w:tc>
        <w:tc>
          <w:tcPr>
            <w:tcW w:w="1767" w:type="pct"/>
            <w:vAlign w:val="center"/>
          </w:tcPr>
          <w:p w:rsidR="004B051A" w:rsidRPr="0015787C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578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赵鹏飞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1578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兰州大学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A5627F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47"/>
        </w:trPr>
        <w:tc>
          <w:tcPr>
            <w:tcW w:w="290" w:type="pct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39</w:t>
            </w:r>
          </w:p>
        </w:tc>
        <w:tc>
          <w:tcPr>
            <w:tcW w:w="2473" w:type="pct"/>
            <w:vAlign w:val="center"/>
          </w:tcPr>
          <w:p w:rsidR="004B051A" w:rsidRPr="0015787C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578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教学方法创新——三明治教学法</w:t>
            </w:r>
          </w:p>
        </w:tc>
        <w:tc>
          <w:tcPr>
            <w:tcW w:w="1767" w:type="pct"/>
            <w:vAlign w:val="center"/>
          </w:tcPr>
          <w:p w:rsidR="004B051A" w:rsidRPr="0015787C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EC5737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于海琴（华中科技大学</w:t>
            </w:r>
            <w:r w:rsidRPr="00EC5737"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A5627F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47"/>
        </w:trPr>
        <w:tc>
          <w:tcPr>
            <w:tcW w:w="290" w:type="pct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2473" w:type="pct"/>
            <w:vAlign w:val="center"/>
          </w:tcPr>
          <w:p w:rsidR="004B051A" w:rsidRPr="0015787C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578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教孩子开心——迈向自由与健康的亲子教育</w:t>
            </w:r>
          </w:p>
        </w:tc>
        <w:tc>
          <w:tcPr>
            <w:tcW w:w="1767" w:type="pct"/>
            <w:vAlign w:val="center"/>
          </w:tcPr>
          <w:p w:rsidR="004B051A" w:rsidRPr="0015787C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578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国智丹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1578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中山大学心理健康教育咨询中心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  <w:r w:rsidRPr="001578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A5627F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47"/>
        </w:trPr>
        <w:tc>
          <w:tcPr>
            <w:tcW w:w="290" w:type="pct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lastRenderedPageBreak/>
              <w:t>41</w:t>
            </w:r>
          </w:p>
        </w:tc>
        <w:tc>
          <w:tcPr>
            <w:tcW w:w="2473" w:type="pct"/>
            <w:vAlign w:val="center"/>
          </w:tcPr>
          <w:p w:rsidR="004B051A" w:rsidRPr="0015787C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578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如何平衡教师职业规划与个人成长</w:t>
            </w:r>
          </w:p>
        </w:tc>
        <w:tc>
          <w:tcPr>
            <w:tcW w:w="1767" w:type="pct"/>
            <w:vAlign w:val="center"/>
          </w:tcPr>
          <w:p w:rsidR="004B051A" w:rsidRPr="0015787C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EC5737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国智丹（中山大学心理健康教育咨询中心）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A5627F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47"/>
        </w:trPr>
        <w:tc>
          <w:tcPr>
            <w:tcW w:w="290" w:type="pct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42</w:t>
            </w:r>
          </w:p>
        </w:tc>
        <w:tc>
          <w:tcPr>
            <w:tcW w:w="2473" w:type="pct"/>
            <w:vAlign w:val="center"/>
          </w:tcPr>
          <w:p w:rsidR="004B051A" w:rsidRPr="0015787C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578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大学课堂教学的价值追求</w:t>
            </w:r>
          </w:p>
        </w:tc>
        <w:tc>
          <w:tcPr>
            <w:tcW w:w="1767" w:type="pct"/>
            <w:vAlign w:val="center"/>
          </w:tcPr>
          <w:p w:rsidR="004B051A" w:rsidRPr="0015787C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578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孙亚玲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1578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云南师范大学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A5627F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47"/>
        </w:trPr>
        <w:tc>
          <w:tcPr>
            <w:tcW w:w="290" w:type="pct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43</w:t>
            </w:r>
          </w:p>
        </w:tc>
        <w:tc>
          <w:tcPr>
            <w:tcW w:w="2473" w:type="pct"/>
            <w:vAlign w:val="center"/>
          </w:tcPr>
          <w:p w:rsidR="004B051A" w:rsidRPr="0015787C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578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物理实验快乐教学</w:t>
            </w:r>
          </w:p>
        </w:tc>
        <w:tc>
          <w:tcPr>
            <w:tcW w:w="1767" w:type="pct"/>
            <w:vAlign w:val="center"/>
          </w:tcPr>
          <w:p w:rsidR="004B051A" w:rsidRPr="0015787C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proofErr w:type="gramStart"/>
            <w:r w:rsidRPr="001578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熊永红</w:t>
            </w:r>
            <w:proofErr w:type="gramEnd"/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1578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华中科技大学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A5627F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47"/>
        </w:trPr>
        <w:tc>
          <w:tcPr>
            <w:tcW w:w="290" w:type="pct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44</w:t>
            </w:r>
          </w:p>
        </w:tc>
        <w:tc>
          <w:tcPr>
            <w:tcW w:w="2473" w:type="pct"/>
            <w:vAlign w:val="center"/>
          </w:tcPr>
          <w:p w:rsidR="004B051A" w:rsidRPr="0015787C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578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网络时代我们如何做教师</w:t>
            </w:r>
          </w:p>
        </w:tc>
        <w:tc>
          <w:tcPr>
            <w:tcW w:w="1767" w:type="pct"/>
            <w:vAlign w:val="center"/>
          </w:tcPr>
          <w:p w:rsidR="004B051A" w:rsidRPr="0015787C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578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王竹立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1578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中山大学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  <w:r w:rsidRPr="001578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A5627F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47"/>
        </w:trPr>
        <w:tc>
          <w:tcPr>
            <w:tcW w:w="290" w:type="pct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2473" w:type="pct"/>
            <w:vAlign w:val="center"/>
          </w:tcPr>
          <w:p w:rsidR="004B051A" w:rsidRPr="0015787C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578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如何激发创造力</w:t>
            </w:r>
          </w:p>
        </w:tc>
        <w:tc>
          <w:tcPr>
            <w:tcW w:w="1767" w:type="pct"/>
            <w:vAlign w:val="center"/>
          </w:tcPr>
          <w:p w:rsidR="004B051A" w:rsidRPr="0015787C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578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王竹立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1578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中山大学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A5627F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47"/>
        </w:trPr>
        <w:tc>
          <w:tcPr>
            <w:tcW w:w="290" w:type="pct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46</w:t>
            </w:r>
          </w:p>
        </w:tc>
        <w:tc>
          <w:tcPr>
            <w:tcW w:w="2473" w:type="pct"/>
            <w:vAlign w:val="center"/>
          </w:tcPr>
          <w:p w:rsidR="004B051A" w:rsidRPr="0015787C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578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思维导图及其创新应用</w:t>
            </w:r>
          </w:p>
        </w:tc>
        <w:tc>
          <w:tcPr>
            <w:tcW w:w="1767" w:type="pct"/>
            <w:vAlign w:val="center"/>
          </w:tcPr>
          <w:p w:rsidR="004B051A" w:rsidRPr="0015787C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578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王竹立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1578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中山大学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A5627F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47"/>
        </w:trPr>
        <w:tc>
          <w:tcPr>
            <w:tcW w:w="290" w:type="pct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47</w:t>
            </w:r>
          </w:p>
        </w:tc>
        <w:tc>
          <w:tcPr>
            <w:tcW w:w="2473" w:type="pct"/>
            <w:vAlign w:val="center"/>
          </w:tcPr>
          <w:p w:rsidR="004B051A" w:rsidRPr="0015787C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578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幸福职业中的和谐课堂</w:t>
            </w:r>
          </w:p>
        </w:tc>
        <w:tc>
          <w:tcPr>
            <w:tcW w:w="1767" w:type="pct"/>
            <w:vAlign w:val="center"/>
          </w:tcPr>
          <w:p w:rsidR="004B051A" w:rsidRPr="0015787C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578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黄建榕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1578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华南理工大学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  <w:r w:rsidRPr="001578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A5627F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47"/>
        </w:trPr>
        <w:tc>
          <w:tcPr>
            <w:tcW w:w="290" w:type="pct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48</w:t>
            </w:r>
          </w:p>
        </w:tc>
        <w:tc>
          <w:tcPr>
            <w:tcW w:w="2473" w:type="pct"/>
            <w:vAlign w:val="center"/>
          </w:tcPr>
          <w:p w:rsidR="004B051A" w:rsidRPr="0015787C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578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环保标准教育对产业创新发展的推动 ——从pm2.5污染控制谈起</w:t>
            </w:r>
          </w:p>
        </w:tc>
        <w:tc>
          <w:tcPr>
            <w:tcW w:w="1767" w:type="pct"/>
            <w:vAlign w:val="center"/>
          </w:tcPr>
          <w:p w:rsidR="004B051A" w:rsidRPr="0015787C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proofErr w:type="gramStart"/>
            <w:r w:rsidRPr="001578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龚</w:t>
            </w:r>
            <w:proofErr w:type="gramEnd"/>
            <w:r w:rsidRPr="001578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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1578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北京服装学院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A5627F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</w:p>
        </w:tc>
      </w:tr>
      <w:tr w:rsidR="004B051A" w:rsidRPr="001D0EA3" w:rsidTr="009B2362">
        <w:trPr>
          <w:trHeight w:val="547"/>
        </w:trPr>
        <w:tc>
          <w:tcPr>
            <w:tcW w:w="290" w:type="pct"/>
            <w:vAlign w:val="center"/>
          </w:tcPr>
          <w:p w:rsidR="004B051A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49</w:t>
            </w:r>
          </w:p>
        </w:tc>
        <w:tc>
          <w:tcPr>
            <w:tcW w:w="2473" w:type="pct"/>
            <w:vAlign w:val="center"/>
          </w:tcPr>
          <w:p w:rsidR="004B051A" w:rsidRPr="0015787C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proofErr w:type="gramStart"/>
            <w:r w:rsidRPr="001578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工程图学微</w:t>
            </w:r>
            <w:proofErr w:type="gramEnd"/>
            <w:r w:rsidRPr="001578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课程建设与应用</w:t>
            </w:r>
          </w:p>
        </w:tc>
        <w:tc>
          <w:tcPr>
            <w:tcW w:w="1767" w:type="pct"/>
            <w:vAlign w:val="center"/>
          </w:tcPr>
          <w:p w:rsidR="004B051A" w:rsidRPr="0015787C" w:rsidRDefault="004B051A" w:rsidP="009B2362">
            <w:pPr>
              <w:rPr>
                <w:rFonts w:ascii="华文中宋" w:eastAsia="华文中宋" w:hAnsi="华文中宋" w:cs="宋体"/>
                <w:color w:val="000000"/>
                <w:kern w:val="0"/>
                <w:szCs w:val="21"/>
              </w:rPr>
            </w:pPr>
            <w:r w:rsidRPr="001578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涂晓斌</w:t>
            </w:r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（</w:t>
            </w:r>
            <w:r w:rsidRPr="0015787C"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华东交通大学</w:t>
            </w:r>
            <w:bookmarkStart w:id="0" w:name="_GoBack"/>
            <w:bookmarkEnd w:id="0"/>
            <w:r>
              <w:rPr>
                <w:rFonts w:ascii="华文中宋" w:eastAsia="华文中宋" w:hAnsi="华文中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470" w:type="pct"/>
            <w:vMerge/>
            <w:textDirection w:val="tbRlV"/>
            <w:vAlign w:val="center"/>
          </w:tcPr>
          <w:p w:rsidR="004B051A" w:rsidRPr="00A5627F" w:rsidRDefault="004B051A" w:rsidP="009B2362">
            <w:pPr>
              <w:widowControl/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Cs w:val="21"/>
              </w:rPr>
            </w:pPr>
          </w:p>
        </w:tc>
      </w:tr>
    </w:tbl>
    <w:p w:rsidR="004B051A" w:rsidRPr="00C6140B" w:rsidRDefault="004B051A" w:rsidP="004B051A"/>
    <w:p w:rsidR="00712059" w:rsidRPr="004B051A" w:rsidRDefault="00712059"/>
    <w:sectPr w:rsidR="00712059" w:rsidRPr="004B051A" w:rsidSect="009A5A54">
      <w:pgSz w:w="11906" w:h="16838"/>
      <w:pgMar w:top="1134" w:right="1474" w:bottom="993" w:left="1474" w:header="851" w:footer="992" w:gutter="0"/>
      <w:cols w:space="720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781A" w:rsidRDefault="0042781A" w:rsidP="004B051A">
      <w:r>
        <w:separator/>
      </w:r>
    </w:p>
  </w:endnote>
  <w:endnote w:type="continuationSeparator" w:id="0">
    <w:p w:rsidR="0042781A" w:rsidRDefault="0042781A" w:rsidP="004B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51A" w:rsidRDefault="004B051A" w:rsidP="005E2FB1">
    <w:pPr>
      <w:pStyle w:val="a4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4B051A" w:rsidRDefault="004B051A" w:rsidP="002A7F38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51A" w:rsidRDefault="004B051A" w:rsidP="005E2FB1">
    <w:pPr>
      <w:pStyle w:val="a4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1373E4">
      <w:rPr>
        <w:rStyle w:val="ab"/>
        <w:noProof/>
      </w:rPr>
      <w:t>13</w:t>
    </w:r>
    <w:r>
      <w:rPr>
        <w:rStyle w:val="ab"/>
      </w:rPr>
      <w:fldChar w:fldCharType="end"/>
    </w:r>
  </w:p>
  <w:p w:rsidR="004B051A" w:rsidRDefault="004B051A" w:rsidP="002A7F38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781A" w:rsidRDefault="0042781A" w:rsidP="004B051A">
      <w:r>
        <w:separator/>
      </w:r>
    </w:p>
  </w:footnote>
  <w:footnote w:type="continuationSeparator" w:id="0">
    <w:p w:rsidR="0042781A" w:rsidRDefault="0042781A" w:rsidP="004B05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51A" w:rsidRDefault="004B051A" w:rsidP="007940C2">
    <w:pPr>
      <w:pStyle w:val="a3"/>
      <w:pBdr>
        <w:bottom w:val="none" w:sz="0" w:space="0" w:color="auto"/>
      </w:pBdr>
      <w:jc w:val="both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12059"/>
    <w:rsid w:val="000854C2"/>
    <w:rsid w:val="001373E4"/>
    <w:rsid w:val="00232E95"/>
    <w:rsid w:val="0042781A"/>
    <w:rsid w:val="004B051A"/>
    <w:rsid w:val="00712059"/>
    <w:rsid w:val="00726720"/>
    <w:rsid w:val="008358DB"/>
    <w:rsid w:val="00AA0A7B"/>
    <w:rsid w:val="00D927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51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4B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B051A"/>
    <w:rPr>
      <w:sz w:val="18"/>
      <w:szCs w:val="18"/>
    </w:rPr>
  </w:style>
  <w:style w:type="paragraph" w:styleId="a4">
    <w:name w:val="footer"/>
    <w:basedOn w:val="a"/>
    <w:link w:val="Char0"/>
    <w:unhideWhenUsed/>
    <w:rsid w:val="004B051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B051A"/>
    <w:rPr>
      <w:sz w:val="18"/>
      <w:szCs w:val="18"/>
    </w:rPr>
  </w:style>
  <w:style w:type="character" w:styleId="a5">
    <w:name w:val="annotation reference"/>
    <w:basedOn w:val="a0"/>
    <w:rsid w:val="004B051A"/>
    <w:rPr>
      <w:sz w:val="21"/>
      <w:szCs w:val="21"/>
    </w:rPr>
  </w:style>
  <w:style w:type="character" w:styleId="a6">
    <w:name w:val="Hyperlink"/>
    <w:basedOn w:val="a0"/>
    <w:rsid w:val="004B051A"/>
    <w:rPr>
      <w:color w:val="0000FF"/>
      <w:u w:val="single"/>
    </w:rPr>
  </w:style>
  <w:style w:type="paragraph" w:styleId="a7">
    <w:name w:val="annotation text"/>
    <w:basedOn w:val="a"/>
    <w:link w:val="Char1"/>
    <w:rsid w:val="004B051A"/>
    <w:pPr>
      <w:jc w:val="left"/>
    </w:pPr>
  </w:style>
  <w:style w:type="character" w:customStyle="1" w:styleId="Char1">
    <w:name w:val="批注文字 Char"/>
    <w:basedOn w:val="a0"/>
    <w:link w:val="a7"/>
    <w:rsid w:val="004B051A"/>
    <w:rPr>
      <w:rFonts w:ascii="Times New Roman" w:eastAsia="宋体" w:hAnsi="Times New Roman" w:cs="Times New Roman"/>
      <w:szCs w:val="24"/>
    </w:rPr>
  </w:style>
  <w:style w:type="paragraph" w:styleId="a8">
    <w:name w:val="annotation subject"/>
    <w:basedOn w:val="a7"/>
    <w:next w:val="a7"/>
    <w:link w:val="Char2"/>
    <w:rsid w:val="004B051A"/>
    <w:rPr>
      <w:b/>
      <w:bCs/>
    </w:rPr>
  </w:style>
  <w:style w:type="character" w:customStyle="1" w:styleId="Char2">
    <w:name w:val="批注主题 Char"/>
    <w:basedOn w:val="Char1"/>
    <w:link w:val="a8"/>
    <w:rsid w:val="004B051A"/>
    <w:rPr>
      <w:b/>
      <w:bCs/>
    </w:rPr>
  </w:style>
  <w:style w:type="paragraph" w:styleId="a9">
    <w:name w:val="Normal (Web)"/>
    <w:basedOn w:val="a"/>
    <w:rsid w:val="004B051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a">
    <w:name w:val="Balloon Text"/>
    <w:basedOn w:val="a"/>
    <w:link w:val="Char3"/>
    <w:rsid w:val="004B051A"/>
    <w:rPr>
      <w:sz w:val="18"/>
      <w:szCs w:val="18"/>
    </w:rPr>
  </w:style>
  <w:style w:type="character" w:customStyle="1" w:styleId="Char3">
    <w:name w:val="批注框文本 Char"/>
    <w:basedOn w:val="a0"/>
    <w:link w:val="aa"/>
    <w:rsid w:val="004B051A"/>
    <w:rPr>
      <w:rFonts w:ascii="Times New Roman" w:eastAsia="宋体" w:hAnsi="Times New Roman" w:cs="Times New Roman"/>
      <w:sz w:val="18"/>
      <w:szCs w:val="18"/>
    </w:rPr>
  </w:style>
  <w:style w:type="character" w:styleId="ab">
    <w:name w:val="page number"/>
    <w:basedOn w:val="a0"/>
    <w:rsid w:val="004B051A"/>
  </w:style>
  <w:style w:type="character" w:customStyle="1" w:styleId="apple-converted-space">
    <w:name w:val="apple-converted-space"/>
    <w:basedOn w:val="a0"/>
    <w:rsid w:val="004B051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://www.enetedu.com/course_info.asp?nid=465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enetedu.com/course_info.asp?nid=295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1901</Words>
  <Characters>10840</Characters>
  <Application>Microsoft Office Word</Application>
  <DocSecurity>0</DocSecurity>
  <Lines>90</Lines>
  <Paragraphs>25</Paragraphs>
  <ScaleCrop>false</ScaleCrop>
  <Company/>
  <LinksUpToDate>false</LinksUpToDate>
  <CharactersWithSpaces>12716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xieshupei</dc:creator>
  <cp:keywords/>
  <dc:description/>
  <cp:lastModifiedBy>xieshupei</cp:lastModifiedBy>
  <cp:revision>16</cp:revision>
  <dcterms:created xsi:type="dcterms:W3CDTF">2014-04-16T01:14:00Z</dcterms:created>
  <dcterms:modified xsi:type="dcterms:W3CDTF">2014-04-16T01:22:00Z</dcterms:modified>
</cp:coreProperties>
</file>